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7AF73" w14:textId="77777777" w:rsidR="00C70F79" w:rsidRPr="00C70F79" w:rsidRDefault="00C70F79" w:rsidP="004715B2">
      <w:pPr>
        <w:rPr>
          <w:sz w:val="16"/>
          <w:u w:val="single"/>
        </w:rPr>
      </w:pPr>
    </w:p>
    <w:p w14:paraId="0902A121" w14:textId="1DD43CFF" w:rsidR="004715B2" w:rsidRDefault="004715B2" w:rsidP="004715B2">
      <w:r>
        <w:rPr>
          <w:u w:val="single"/>
        </w:rPr>
        <w:t>Summary</w:t>
      </w:r>
      <w:r>
        <w:rPr>
          <w:u w:val="single"/>
        </w:rPr>
        <w:br/>
      </w:r>
      <w:r>
        <w:t xml:space="preserve">ECOG-ACRIN Cancer Research Group’s Marketing/Clinical Education and Awareness staff will use approved language/images to help increase awareness of </w:t>
      </w:r>
      <w:r w:rsidR="00B710A7" w:rsidRPr="00B710A7">
        <w:t>EAQ221CD/</w:t>
      </w:r>
      <w:proofErr w:type="spellStart"/>
      <w:r w:rsidR="00B710A7" w:rsidRPr="00B710A7">
        <w:t>CONCURxP</w:t>
      </w:r>
      <w:proofErr w:type="spellEnd"/>
      <w:r w:rsidR="00B710A7">
        <w:t xml:space="preserve"> </w:t>
      </w:r>
      <w:r>
        <w:t xml:space="preserve">and support accrual efforts. The content below may be shared to the ECOG-ACRIN website, affiliated blogs, and social media channels. Links to these channels are included below. </w:t>
      </w:r>
      <w:bookmarkStart w:id="0" w:name="_Hlk126235847"/>
      <w:r w:rsidR="003F3A1E">
        <w:t>Staff at participating</w:t>
      </w:r>
      <w:r w:rsidR="001832CC" w:rsidRPr="001832CC">
        <w:t xml:space="preserve"> </w:t>
      </w:r>
      <w:r w:rsidR="00B710A7" w:rsidRPr="00B710A7">
        <w:t>EAQ221CD/</w:t>
      </w:r>
      <w:proofErr w:type="spellStart"/>
      <w:r w:rsidR="00B710A7" w:rsidRPr="00B710A7">
        <w:t>CONCURxP</w:t>
      </w:r>
      <w:proofErr w:type="spellEnd"/>
      <w:r w:rsidR="00B710A7">
        <w:t xml:space="preserve"> </w:t>
      </w:r>
      <w:r w:rsidR="003F3A1E">
        <w:t xml:space="preserve">sites may also use this content on their own institutions’ social media channels. </w:t>
      </w:r>
      <w:bookmarkEnd w:id="0"/>
      <w:r w:rsidR="003F3A1E" w:rsidRPr="00C52F0C">
        <w:t xml:space="preserve">This plan contains </w:t>
      </w:r>
      <w:r w:rsidR="003F3A1E">
        <w:t xml:space="preserve">messaging </w:t>
      </w:r>
      <w:r w:rsidR="003F3A1E" w:rsidRPr="00C52F0C">
        <w:t xml:space="preserve">tailored to </w:t>
      </w:r>
      <w:r w:rsidR="003F3A1E">
        <w:t>patients and caregivers.</w:t>
      </w:r>
    </w:p>
    <w:p w14:paraId="44EC1401" w14:textId="77777777" w:rsidR="004715B2" w:rsidRPr="00F416DE" w:rsidRDefault="004715B2" w:rsidP="004715B2">
      <w:pPr>
        <w:rPr>
          <w:u w:val="single"/>
        </w:rPr>
      </w:pPr>
      <w:r w:rsidRPr="00F416DE">
        <w:rPr>
          <w:u w:val="single"/>
        </w:rPr>
        <w:t>ECOG-ACRIN Website</w:t>
      </w:r>
      <w:r>
        <w:rPr>
          <w:u w:val="single"/>
        </w:rPr>
        <w:br/>
      </w:r>
      <w:hyperlink r:id="rId8" w:history="1">
        <w:r w:rsidRPr="004165C7">
          <w:rPr>
            <w:rStyle w:val="Hyperlink"/>
          </w:rPr>
          <w:t>https://www.ecog-acrin.org</w:t>
        </w:r>
      </w:hyperlink>
      <w:r>
        <w:rPr>
          <w:u w:val="single"/>
        </w:rPr>
        <w:t xml:space="preserve"> </w:t>
      </w:r>
    </w:p>
    <w:p w14:paraId="2FC839DD" w14:textId="77777777" w:rsidR="004715B2" w:rsidRPr="00F416DE" w:rsidRDefault="004715B2" w:rsidP="004715B2">
      <w:r w:rsidRPr="00F416DE">
        <w:rPr>
          <w:u w:val="single"/>
        </w:rPr>
        <w:t>ECOG-ACRIN Blogs</w:t>
      </w:r>
      <w:r>
        <w:rPr>
          <w:u w:val="single"/>
        </w:rPr>
        <w:br/>
      </w:r>
      <w:hyperlink r:id="rId9" w:history="1">
        <w:r w:rsidRPr="004165C7">
          <w:rPr>
            <w:rStyle w:val="Hyperlink"/>
          </w:rPr>
          <w:t>https://blog-ecog-acrin.org</w:t>
        </w:r>
      </w:hyperlink>
      <w:r>
        <w:br/>
      </w:r>
      <w:hyperlink r:id="rId10" w:history="1">
        <w:r w:rsidRPr="004165C7">
          <w:rPr>
            <w:rStyle w:val="Hyperlink"/>
          </w:rPr>
          <w:t>https://advocacy-ecog-acrin.org</w:t>
        </w:r>
      </w:hyperlink>
      <w:r>
        <w:t xml:space="preserve"> </w:t>
      </w:r>
    </w:p>
    <w:p w14:paraId="2F60A269" w14:textId="6E4C4785" w:rsidR="004715B2" w:rsidRDefault="004715B2" w:rsidP="004715B2">
      <w:r>
        <w:rPr>
          <w:u w:val="single"/>
        </w:rPr>
        <w:t>Social Media Channels</w:t>
      </w:r>
      <w:r>
        <w:rPr>
          <w:u w:val="single"/>
        </w:rPr>
        <w:br/>
      </w:r>
      <w:r w:rsidR="00AE322B">
        <w:t>X/</w:t>
      </w:r>
      <w:r>
        <w:t xml:space="preserve">Twitter: </w:t>
      </w:r>
      <w:hyperlink r:id="rId11" w:history="1">
        <w:r>
          <w:rPr>
            <w:rStyle w:val="Hyperlink"/>
          </w:rPr>
          <w:t>https://twitter.com/eaonc</w:t>
        </w:r>
      </w:hyperlink>
      <w:r>
        <w:rPr>
          <w:u w:val="single"/>
        </w:rPr>
        <w:br/>
      </w:r>
      <w:r>
        <w:t xml:space="preserve">Facebook: </w:t>
      </w:r>
      <w:hyperlink r:id="rId12" w:history="1">
        <w:r>
          <w:rPr>
            <w:rStyle w:val="Hyperlink"/>
          </w:rPr>
          <w:t>https://www.facebook.com/eaonc/</w:t>
        </w:r>
      </w:hyperlink>
      <w:r>
        <w:t xml:space="preserve"> </w:t>
      </w:r>
      <w:r>
        <w:rPr>
          <w:u w:val="single"/>
        </w:rPr>
        <w:br/>
      </w:r>
      <w:r>
        <w:t xml:space="preserve">LinkedIn: </w:t>
      </w:r>
      <w:hyperlink r:id="rId13" w:history="1">
        <w:r>
          <w:rPr>
            <w:rStyle w:val="Hyperlink"/>
          </w:rPr>
          <w:t>https://www.linkedin.com/company/ecog-acrin-cancer-research-group/</w:t>
        </w:r>
      </w:hyperlink>
      <w:r>
        <w:br/>
      </w:r>
      <w:r w:rsidR="003F3A1E">
        <w:t xml:space="preserve">Instagram: </w:t>
      </w:r>
      <w:hyperlink r:id="rId14" w:history="1">
        <w:r w:rsidR="003F3A1E" w:rsidRPr="00140F4D">
          <w:rPr>
            <w:rStyle w:val="Hyperlink"/>
          </w:rPr>
          <w:t>https://www.instagram.com/ecog_acrin/</w:t>
        </w:r>
      </w:hyperlink>
    </w:p>
    <w:p w14:paraId="294368CB" w14:textId="0ED93AF3" w:rsidR="004715B2" w:rsidRDefault="004715B2" w:rsidP="004715B2">
      <w:r>
        <w:rPr>
          <w:u w:val="single"/>
        </w:rPr>
        <w:t>Target Audience(s)</w:t>
      </w:r>
      <w:r>
        <w:rPr>
          <w:u w:val="single"/>
        </w:rPr>
        <w:br/>
      </w:r>
      <w:r w:rsidR="00241F03">
        <w:t xml:space="preserve">The </w:t>
      </w:r>
      <w:r w:rsidR="00B710A7">
        <w:t>breast</w:t>
      </w:r>
      <w:r w:rsidR="005A6A65">
        <w:t xml:space="preserve"> </w:t>
      </w:r>
      <w:r>
        <w:t xml:space="preserve">cancer </w:t>
      </w:r>
      <w:r w:rsidR="00AA0D60">
        <w:t>communit</w:t>
      </w:r>
      <w:r w:rsidR="00F636F2">
        <w:t>y</w:t>
      </w:r>
      <w:r>
        <w:t>, including:</w:t>
      </w:r>
    </w:p>
    <w:p w14:paraId="1A17F4A3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Patients and survivors</w:t>
      </w:r>
    </w:p>
    <w:p w14:paraId="2410D03B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Caregivers</w:t>
      </w:r>
    </w:p>
    <w:p w14:paraId="3411380F" w14:textId="77777777" w:rsidR="004715B2" w:rsidRDefault="004715B2" w:rsidP="004715B2">
      <w:pPr>
        <w:pStyle w:val="ListParagraph"/>
        <w:numPr>
          <w:ilvl w:val="0"/>
          <w:numId w:val="1"/>
        </w:numPr>
      </w:pPr>
      <w:r>
        <w:t>Advocates</w:t>
      </w:r>
    </w:p>
    <w:p w14:paraId="13A05C03" w14:textId="3CE7FE47" w:rsidR="004715B2" w:rsidRDefault="004715B2" w:rsidP="00F636F2">
      <w:pPr>
        <w:pStyle w:val="ListParagraph"/>
        <w:numPr>
          <w:ilvl w:val="0"/>
          <w:numId w:val="1"/>
        </w:numPr>
      </w:pPr>
      <w:r>
        <w:t xml:space="preserve">Research, education, and advocacy organizations </w:t>
      </w:r>
      <w:r w:rsidR="005A6A65">
        <w:t>(e.g.,</w:t>
      </w:r>
      <w:r w:rsidR="00AA0D60">
        <w:t xml:space="preserve"> </w:t>
      </w:r>
      <w:r w:rsidR="00B710A7">
        <w:t xml:space="preserve">Susan G. Komen, Living Beyond Breast Cancer, </w:t>
      </w:r>
      <w:r w:rsidR="00B710A7" w:rsidRPr="00B710A7">
        <w:t>The Breast Cancer Research Foundation</w:t>
      </w:r>
      <w:r w:rsidR="00385B6F">
        <w:t>)</w:t>
      </w:r>
    </w:p>
    <w:p w14:paraId="09F69A49" w14:textId="77777777" w:rsidR="004715B2" w:rsidRDefault="004715B2" w:rsidP="004715B2">
      <w:r>
        <w:rPr>
          <w:u w:val="single"/>
        </w:rPr>
        <w:t>Privacy/Confidentiality Considerations</w:t>
      </w:r>
      <w:r>
        <w:rPr>
          <w:u w:val="single"/>
        </w:rPr>
        <w:br/>
      </w:r>
      <w:r>
        <w:t>ECOG-ACRIN will make every possible effort to protect privacy and confidentiality by:</w:t>
      </w:r>
    </w:p>
    <w:p w14:paraId="5489A907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Keeping social media post content general in nature and avoiding any specifics related to the trial or patients on the trial</w:t>
      </w:r>
    </w:p>
    <w:p w14:paraId="40264876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Refraining from direct engagement with individuals about their eligibility for trials</w:t>
      </w:r>
    </w:p>
    <w:p w14:paraId="17B6A552" w14:textId="77777777" w:rsidR="004715B2" w:rsidRDefault="004715B2" w:rsidP="004715B2">
      <w:pPr>
        <w:pStyle w:val="ListParagraph"/>
        <w:numPr>
          <w:ilvl w:val="1"/>
          <w:numId w:val="2"/>
        </w:numPr>
      </w:pPr>
      <w:r>
        <w:t>Instead, individuals will be directed to consult with their physician and/or the NCI’s Cancer Information Service</w:t>
      </w:r>
    </w:p>
    <w:p w14:paraId="54F0F515" w14:textId="77777777" w:rsidR="004715B2" w:rsidRDefault="004715B2" w:rsidP="004715B2">
      <w:pPr>
        <w:pStyle w:val="ListParagraph"/>
        <w:numPr>
          <w:ilvl w:val="0"/>
          <w:numId w:val="2"/>
        </w:numPr>
      </w:pPr>
      <w:r>
        <w:t>Monitoring posts daily for inappropriate responses/interactions and flagging or removing as needed</w:t>
      </w:r>
    </w:p>
    <w:p w14:paraId="3AF70C9B" w14:textId="77777777" w:rsidR="004715B2" w:rsidRDefault="004715B2" w:rsidP="004715B2">
      <w:r w:rsidRPr="004715B2">
        <w:rPr>
          <w:u w:val="single"/>
        </w:rPr>
        <w:t>General/Website Messaging</w:t>
      </w:r>
    </w:p>
    <w:p w14:paraId="36BD3637" w14:textId="00729D21" w:rsidR="00D21B04" w:rsidRDefault="00EB0531" w:rsidP="00FC7735">
      <w:pPr>
        <w:spacing w:after="120"/>
        <w:rPr>
          <w:i/>
        </w:rPr>
      </w:pPr>
      <w:r w:rsidRPr="00EB0531">
        <w:rPr>
          <w:b/>
          <w:bCs/>
        </w:rPr>
        <w:t>EAQ221CD/</w:t>
      </w:r>
      <w:proofErr w:type="spellStart"/>
      <w:r w:rsidRPr="00EB0531">
        <w:rPr>
          <w:b/>
          <w:bCs/>
        </w:rPr>
        <w:t>CONCURxP</w:t>
      </w:r>
      <w:proofErr w:type="spellEnd"/>
      <w:r w:rsidRPr="00EB0531">
        <w:rPr>
          <w:b/>
          <w:bCs/>
        </w:rPr>
        <w:t xml:space="preserve"> </w:t>
      </w:r>
      <w:r>
        <w:rPr>
          <w:b/>
          <w:bCs/>
        </w:rPr>
        <w:br/>
      </w:r>
      <w:r w:rsidRPr="00EB0531">
        <w:rPr>
          <w:i/>
        </w:rPr>
        <w:t>Mobile Health for Adherence in Breast Cancer Patients</w:t>
      </w:r>
    </w:p>
    <w:p w14:paraId="461CFAB8" w14:textId="77777777" w:rsidR="00BE3F0E" w:rsidRDefault="00BE3F0E" w:rsidP="00FC7735">
      <w:pPr>
        <w:spacing w:after="120"/>
        <w:rPr>
          <w:b/>
          <w:bCs/>
        </w:rPr>
      </w:pPr>
    </w:p>
    <w:p w14:paraId="65F050B6" w14:textId="7F8C581B" w:rsidR="00F87317" w:rsidRPr="00F87317" w:rsidRDefault="00F87317" w:rsidP="00FC7735">
      <w:pPr>
        <w:spacing w:after="120"/>
        <w:rPr>
          <w:iCs/>
        </w:rPr>
      </w:pPr>
      <w:r>
        <w:rPr>
          <w:b/>
          <w:bCs/>
        </w:rPr>
        <w:lastRenderedPageBreak/>
        <w:t>Why</w:t>
      </w:r>
      <w:r w:rsidRPr="00F87317">
        <w:rPr>
          <w:b/>
          <w:bCs/>
        </w:rPr>
        <w:t xml:space="preserve"> consider participating in this study?</w:t>
      </w:r>
    </w:p>
    <w:p w14:paraId="7C111306" w14:textId="3EBB2A5E" w:rsidR="00915215" w:rsidRDefault="003A3AC7" w:rsidP="003A3AC7">
      <w:pPr>
        <w:pStyle w:val="ListParagraph"/>
        <w:numPr>
          <w:ilvl w:val="0"/>
          <w:numId w:val="39"/>
        </w:numPr>
        <w:spacing w:after="0"/>
        <w:rPr>
          <w:rFonts w:cstheme="minorHAnsi"/>
        </w:rPr>
      </w:pPr>
      <w:r w:rsidRPr="003A3AC7">
        <w:rPr>
          <w:rFonts w:cstheme="minorHAnsi"/>
        </w:rPr>
        <w:t>Research studies are an important way to test the effectiveness of new approaches for supporting patients being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 xml:space="preserve">treated for breast cancer. </w:t>
      </w:r>
    </w:p>
    <w:p w14:paraId="392EFFCA" w14:textId="5C6BB3BD" w:rsidR="003A3AC7" w:rsidRDefault="003A3AC7" w:rsidP="003A3AC7">
      <w:pPr>
        <w:pStyle w:val="ListParagraph"/>
        <w:numPr>
          <w:ilvl w:val="0"/>
          <w:numId w:val="39"/>
        </w:numPr>
        <w:spacing w:after="0"/>
        <w:rPr>
          <w:rFonts w:cstheme="minorHAnsi"/>
        </w:rPr>
      </w:pPr>
      <w:r w:rsidRPr="003A3AC7">
        <w:rPr>
          <w:rFonts w:cstheme="minorHAnsi"/>
        </w:rPr>
        <w:t>The usual approach (the care most people get) to treat your type of breast cancer is to take oral targeted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>therapy pills. Patients usually manage taking this medication on their own without additional communication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>with their doctor between visits.</w:t>
      </w:r>
    </w:p>
    <w:p w14:paraId="3A1C3B97" w14:textId="7DE110DD" w:rsidR="003A3AC7" w:rsidRDefault="003A3AC7" w:rsidP="003A3AC7">
      <w:pPr>
        <w:pStyle w:val="ListParagraph"/>
        <w:numPr>
          <w:ilvl w:val="1"/>
          <w:numId w:val="39"/>
        </w:numPr>
        <w:spacing w:after="0"/>
        <w:rPr>
          <w:rFonts w:cstheme="minorHAnsi"/>
        </w:rPr>
      </w:pPr>
      <w:r w:rsidRPr="003A3AC7">
        <w:rPr>
          <w:rFonts w:cstheme="minorHAnsi"/>
        </w:rPr>
        <w:t>The oral targeted therapy for this study, also known as a CDK4/6 inhibitor, includes any of the following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>medications: Palbociclib (</w:t>
      </w:r>
      <w:proofErr w:type="spellStart"/>
      <w:r w:rsidRPr="003A3AC7">
        <w:rPr>
          <w:rFonts w:cstheme="minorHAnsi"/>
        </w:rPr>
        <w:t>Ibrance</w:t>
      </w:r>
      <w:proofErr w:type="spellEnd"/>
      <w:r w:rsidRPr="003A3AC7">
        <w:rPr>
          <w:rFonts w:cstheme="minorHAnsi"/>
        </w:rPr>
        <w:t xml:space="preserve">), </w:t>
      </w:r>
      <w:proofErr w:type="spellStart"/>
      <w:r w:rsidRPr="003A3AC7">
        <w:rPr>
          <w:rFonts w:cstheme="minorHAnsi"/>
        </w:rPr>
        <w:t>Ribociclib</w:t>
      </w:r>
      <w:proofErr w:type="spellEnd"/>
      <w:r w:rsidRPr="003A3AC7">
        <w:rPr>
          <w:rFonts w:cstheme="minorHAnsi"/>
        </w:rPr>
        <w:t xml:space="preserve"> (</w:t>
      </w:r>
      <w:proofErr w:type="spellStart"/>
      <w:r w:rsidRPr="003A3AC7">
        <w:rPr>
          <w:rFonts w:cstheme="minorHAnsi"/>
        </w:rPr>
        <w:t>Kisqali</w:t>
      </w:r>
      <w:proofErr w:type="spellEnd"/>
      <w:r w:rsidRPr="003A3AC7">
        <w:rPr>
          <w:rFonts w:cstheme="minorHAnsi"/>
        </w:rPr>
        <w:t xml:space="preserve">), </w:t>
      </w:r>
      <w:proofErr w:type="spellStart"/>
      <w:r w:rsidRPr="003A3AC7">
        <w:rPr>
          <w:rFonts w:cstheme="minorHAnsi"/>
        </w:rPr>
        <w:t>Abemaciclib</w:t>
      </w:r>
      <w:proofErr w:type="spellEnd"/>
      <w:r w:rsidRPr="003A3AC7">
        <w:rPr>
          <w:rFonts w:cstheme="minorHAnsi"/>
        </w:rPr>
        <w:t xml:space="preserve"> (</w:t>
      </w:r>
      <w:proofErr w:type="spellStart"/>
      <w:r w:rsidRPr="003A3AC7">
        <w:rPr>
          <w:rFonts w:cstheme="minorHAnsi"/>
        </w:rPr>
        <w:t>Verzenio</w:t>
      </w:r>
      <w:proofErr w:type="spellEnd"/>
      <w:r w:rsidRPr="003A3AC7">
        <w:rPr>
          <w:rFonts w:cstheme="minorHAnsi"/>
        </w:rPr>
        <w:t>).</w:t>
      </w:r>
    </w:p>
    <w:p w14:paraId="3F789E93" w14:textId="6A61C51D" w:rsidR="003A3AC7" w:rsidRPr="003A3AC7" w:rsidRDefault="003A3AC7" w:rsidP="003A3AC7">
      <w:pPr>
        <w:pStyle w:val="ListParagraph"/>
        <w:numPr>
          <w:ilvl w:val="0"/>
          <w:numId w:val="39"/>
        </w:numPr>
        <w:spacing w:after="0"/>
        <w:rPr>
          <w:rFonts w:cstheme="minorHAnsi"/>
        </w:rPr>
      </w:pPr>
      <w:r w:rsidRPr="003A3AC7">
        <w:rPr>
          <w:rFonts w:cstheme="minorHAnsi"/>
        </w:rPr>
        <w:t>The EAQ221CD/</w:t>
      </w:r>
      <w:proofErr w:type="spellStart"/>
      <w:r w:rsidRPr="003A3AC7">
        <w:rPr>
          <w:rFonts w:cstheme="minorHAnsi"/>
        </w:rPr>
        <w:t>CONCURxP</w:t>
      </w:r>
      <w:proofErr w:type="spellEnd"/>
      <w:r w:rsidRPr="003A3AC7">
        <w:rPr>
          <w:rFonts w:cstheme="minorHAnsi"/>
        </w:rPr>
        <w:t xml:space="preserve"> study will monitor medication use with text message reminders and alerts. The study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>aims to find out if these reminders and other tools can make it easier for patients to stick to the medication</w:t>
      </w:r>
      <w:r>
        <w:rPr>
          <w:rFonts w:cstheme="minorHAnsi"/>
        </w:rPr>
        <w:t xml:space="preserve"> </w:t>
      </w:r>
      <w:r w:rsidRPr="003A3AC7">
        <w:rPr>
          <w:rFonts w:cstheme="minorHAnsi"/>
        </w:rPr>
        <w:t>schedule that the doctor ordered.</w:t>
      </w:r>
    </w:p>
    <w:p w14:paraId="0D6F6BA6" w14:textId="77777777" w:rsidR="00915215" w:rsidRDefault="00915215" w:rsidP="00915215">
      <w:pPr>
        <w:spacing w:after="0"/>
        <w:rPr>
          <w:b/>
        </w:rPr>
      </w:pPr>
    </w:p>
    <w:p w14:paraId="548DEB45" w14:textId="08354B09" w:rsidR="00BE3F0E" w:rsidRPr="00BE3F0E" w:rsidRDefault="004715B2" w:rsidP="00E300CC">
      <w:pPr>
        <w:spacing w:after="120"/>
        <w:rPr>
          <w:b/>
        </w:rPr>
      </w:pPr>
      <w:r w:rsidRPr="00915215">
        <w:rPr>
          <w:b/>
        </w:rPr>
        <w:t>What does this study involve?</w:t>
      </w:r>
    </w:p>
    <w:p w14:paraId="32AF755C" w14:textId="4E7A971F" w:rsidR="003A3AC7" w:rsidRPr="003A3AC7" w:rsidRDefault="003A3AC7" w:rsidP="003A3AC7">
      <w:pPr>
        <w:pStyle w:val="BodyTex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3A3AC7">
        <w:rPr>
          <w:rFonts w:asciiTheme="minorHAnsi" w:hAnsiTheme="minorHAnsi" w:cstheme="minorHAnsi"/>
          <w:sz w:val="22"/>
          <w:szCs w:val="22"/>
        </w:rPr>
        <w:t xml:space="preserve">If you decide to take part in this study, you will get a special pouch, called the </w:t>
      </w:r>
      <w:proofErr w:type="spellStart"/>
      <w:r w:rsidRPr="003A3AC7">
        <w:rPr>
          <w:rFonts w:asciiTheme="minorHAnsi" w:hAnsiTheme="minorHAnsi" w:cstheme="minorHAnsi"/>
          <w:sz w:val="22"/>
          <w:szCs w:val="22"/>
        </w:rPr>
        <w:t>WiseBag</w:t>
      </w:r>
      <w:proofErr w:type="spellEnd"/>
      <w:r w:rsidRPr="003A3AC7">
        <w:rPr>
          <w:rFonts w:asciiTheme="minorHAnsi" w:hAnsiTheme="minorHAnsi" w:cstheme="minorHAnsi"/>
          <w:sz w:val="22"/>
          <w:szCs w:val="22"/>
        </w:rPr>
        <w:t>™,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A3AC7">
        <w:rPr>
          <w:rFonts w:asciiTheme="minorHAnsi" w:hAnsiTheme="minorHAnsi" w:cstheme="minorHAnsi"/>
          <w:sz w:val="22"/>
          <w:szCs w:val="22"/>
        </w:rPr>
        <w:t xml:space="preserve">to store your CDK4/6 inhibitor medication. The </w:t>
      </w:r>
      <w:proofErr w:type="spellStart"/>
      <w:r w:rsidRPr="003A3AC7">
        <w:rPr>
          <w:rFonts w:asciiTheme="minorHAnsi" w:hAnsiTheme="minorHAnsi" w:cstheme="minorHAnsi"/>
          <w:sz w:val="22"/>
          <w:szCs w:val="22"/>
        </w:rPr>
        <w:t>WiseBag</w:t>
      </w:r>
      <w:proofErr w:type="spellEnd"/>
      <w:r w:rsidRPr="003A3AC7">
        <w:rPr>
          <w:rFonts w:asciiTheme="minorHAnsi" w:hAnsiTheme="minorHAnsi" w:cstheme="minorHAnsi"/>
          <w:sz w:val="22"/>
          <w:szCs w:val="22"/>
        </w:rPr>
        <w:t xml:space="preserve"> keeps track of when you open it,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A3AC7">
        <w:rPr>
          <w:rFonts w:asciiTheme="minorHAnsi" w:hAnsiTheme="minorHAnsi" w:cstheme="minorHAnsi"/>
          <w:sz w:val="22"/>
          <w:szCs w:val="22"/>
        </w:rPr>
        <w:t>so it knows exactly when you’ve taken your medication. This allows you to keep track of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A3AC7">
        <w:rPr>
          <w:rFonts w:asciiTheme="minorHAnsi" w:hAnsiTheme="minorHAnsi" w:cstheme="minorHAnsi"/>
          <w:sz w:val="22"/>
          <w:szCs w:val="22"/>
        </w:rPr>
        <w:t>your doses in real time.</w:t>
      </w:r>
    </w:p>
    <w:p w14:paraId="705375A2" w14:textId="77777777" w:rsidR="003A3AC7" w:rsidRPr="003A3AC7" w:rsidRDefault="003A3AC7" w:rsidP="003A3AC7">
      <w:pPr>
        <w:pStyle w:val="BodyTex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3A3AC7">
        <w:rPr>
          <w:rFonts w:asciiTheme="minorHAnsi" w:hAnsiTheme="minorHAnsi" w:cstheme="minorHAnsi"/>
          <w:sz w:val="22"/>
          <w:szCs w:val="22"/>
        </w:rPr>
        <w:t>You will be assigned by chance (randomized) to one of two groups. You will have an equal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A3AC7">
        <w:rPr>
          <w:rFonts w:asciiTheme="minorHAnsi" w:hAnsiTheme="minorHAnsi" w:cstheme="minorHAnsi"/>
          <w:sz w:val="22"/>
          <w:szCs w:val="22"/>
        </w:rPr>
        <w:t>chance of being in Group 1 or Group 2.</w:t>
      </w:r>
      <w:r w:rsidRPr="003A3AC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D85EAD8" w14:textId="00BB9B3A" w:rsidR="009E5DBC" w:rsidRPr="003A3AC7" w:rsidRDefault="00EE1E52" w:rsidP="003A3AC7">
      <w:pPr>
        <w:pStyle w:val="BodyText"/>
        <w:numPr>
          <w:ilvl w:val="1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3A3AC7">
        <w:rPr>
          <w:rFonts w:asciiTheme="minorHAnsi" w:hAnsiTheme="minorHAnsi" w:cstheme="minorHAnsi"/>
          <w:b/>
          <w:bCs/>
          <w:sz w:val="22"/>
          <w:szCs w:val="22"/>
        </w:rPr>
        <w:t xml:space="preserve">Group 1: </w:t>
      </w:r>
      <w:r w:rsidR="003A3AC7" w:rsidRPr="003A3AC7">
        <w:rPr>
          <w:rFonts w:asciiTheme="minorHAnsi" w:hAnsiTheme="minorHAnsi" w:cstheme="minorHAnsi"/>
          <w:sz w:val="22"/>
          <w:szCs w:val="22"/>
        </w:rPr>
        <w:t>Every month, you will get text and email messages with helpful information</w:t>
      </w:r>
      <w:r w:rsidR="003A3AC7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>about your medication. You will also be asked questions about any changes to your</w:t>
      </w:r>
      <w:r w:rsidR="003A3AC7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>prescription.</w:t>
      </w:r>
    </w:p>
    <w:p w14:paraId="52578078" w14:textId="25B1406C" w:rsidR="00FC7735" w:rsidRDefault="00EE1E52" w:rsidP="003A3AC7">
      <w:pPr>
        <w:pStyle w:val="BodyText"/>
        <w:numPr>
          <w:ilvl w:val="1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E5DBC">
        <w:rPr>
          <w:rFonts w:asciiTheme="minorHAnsi" w:hAnsiTheme="minorHAnsi" w:cstheme="minorHAnsi"/>
          <w:b/>
          <w:bCs/>
          <w:sz w:val="22"/>
          <w:szCs w:val="22"/>
        </w:rPr>
        <w:t>Group 2:</w:t>
      </w:r>
      <w:r w:rsidRPr="009E5DBC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 xml:space="preserve">You will get text and email messages as you go along, in real time, if the </w:t>
      </w:r>
      <w:proofErr w:type="spellStart"/>
      <w:r w:rsidR="003A3AC7" w:rsidRPr="003A3AC7">
        <w:rPr>
          <w:rFonts w:asciiTheme="minorHAnsi" w:hAnsiTheme="minorHAnsi" w:cstheme="minorHAnsi"/>
          <w:sz w:val="22"/>
          <w:szCs w:val="22"/>
        </w:rPr>
        <w:t>WiseBag</w:t>
      </w:r>
      <w:proofErr w:type="spellEnd"/>
      <w:r w:rsidR="003A3AC7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>senses that you may have missed a dose or accidentally taken a double dose. If this</w:t>
      </w:r>
      <w:r w:rsidR="003A3AC7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>happens frequently, your care team will be told so that they can help support you</w:t>
      </w:r>
      <w:r w:rsidR="003A3AC7">
        <w:rPr>
          <w:rFonts w:asciiTheme="minorHAnsi" w:hAnsiTheme="minorHAnsi" w:cstheme="minorHAnsi"/>
          <w:sz w:val="22"/>
          <w:szCs w:val="22"/>
        </w:rPr>
        <w:t xml:space="preserve">. </w:t>
      </w:r>
      <w:r w:rsidR="003A3AC7" w:rsidRPr="003A3AC7">
        <w:rPr>
          <w:rFonts w:asciiTheme="minorHAnsi" w:hAnsiTheme="minorHAnsi" w:cstheme="minorHAnsi"/>
          <w:sz w:val="22"/>
          <w:szCs w:val="22"/>
        </w:rPr>
        <w:t>You will</w:t>
      </w:r>
      <w:r w:rsidR="003A3AC7">
        <w:rPr>
          <w:rFonts w:asciiTheme="minorHAnsi" w:hAnsiTheme="minorHAnsi" w:cstheme="minorHAnsi"/>
          <w:sz w:val="22"/>
          <w:szCs w:val="22"/>
        </w:rPr>
        <w:t xml:space="preserve"> </w:t>
      </w:r>
      <w:r w:rsidR="003A3AC7" w:rsidRPr="003A3AC7">
        <w:rPr>
          <w:rFonts w:asciiTheme="minorHAnsi" w:hAnsiTheme="minorHAnsi" w:cstheme="minorHAnsi"/>
          <w:sz w:val="22"/>
          <w:szCs w:val="22"/>
        </w:rPr>
        <w:t>also have access to a website where you can check details about your medication use.</w:t>
      </w:r>
    </w:p>
    <w:p w14:paraId="415D0A8C" w14:textId="1B274F8B" w:rsidR="00B432B1" w:rsidRDefault="009D1C72" w:rsidP="00B432B1">
      <w:pPr>
        <w:pStyle w:val="BodyText"/>
        <w:numPr>
          <w:ilvl w:val="2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D1C72">
        <w:rPr>
          <w:rFonts w:asciiTheme="minorHAnsi" w:hAnsiTheme="minorHAnsi" w:cstheme="minorHAnsi"/>
          <w:sz w:val="22"/>
          <w:szCs w:val="22"/>
        </w:rPr>
        <w:t>With your permission, some details will be shared with community partners if you need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financial or other support. For example, if it’s hard to afford your medication, you may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be asked if you would like to connect with an organization that could help with costs.</w:t>
      </w:r>
    </w:p>
    <w:p w14:paraId="40BD33FF" w14:textId="607054C7" w:rsidR="00B432B1" w:rsidRDefault="00B432B1" w:rsidP="00B432B1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071475C" wp14:editId="7A6F8179">
            <wp:extent cx="5943600" cy="984885"/>
            <wp:effectExtent l="0" t="0" r="0" b="0"/>
            <wp:docPr id="2133802250" name="Picture 1" descr="A white rectangular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02250" name="Picture 1" descr="A white rectangular box with black 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ECF0" w14:textId="77777777" w:rsidR="009D1C72" w:rsidRDefault="009D1C72" w:rsidP="009D1C72">
      <w:pPr>
        <w:pStyle w:val="BodyText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D1C72">
        <w:rPr>
          <w:rFonts w:asciiTheme="minorHAnsi" w:hAnsiTheme="minorHAnsi" w:cstheme="minorHAnsi"/>
          <w:sz w:val="22"/>
          <w:szCs w:val="22"/>
        </w:rPr>
        <w:t>Both groups of study participants will be asked to complete a survey about themselves, their health, their doctor,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and other study-related items. You will be asked to</w:t>
      </w:r>
      <w:r w:rsidRPr="009D1C72"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fill out this survey four times: when you first join the study,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and then at 3, 6, and 12 months after joining.</w:t>
      </w:r>
    </w:p>
    <w:p w14:paraId="7C16E704" w14:textId="77777777" w:rsidR="009D1C72" w:rsidRPr="009D1C72" w:rsidRDefault="009D1C72" w:rsidP="009D1C72">
      <w:pPr>
        <w:pStyle w:val="BodyText"/>
        <w:numPr>
          <w:ilvl w:val="1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D1C72">
        <w:rPr>
          <w:rFonts w:asciiTheme="minorHAnsi" w:hAnsiTheme="minorHAnsi" w:cstheme="minorHAnsi"/>
          <w:sz w:val="22"/>
          <w:szCs w:val="22"/>
        </w:rPr>
        <w:t xml:space="preserve">The total time you will be in the study is about 12 months. </w:t>
      </w:r>
    </w:p>
    <w:p w14:paraId="15A97261" w14:textId="79E99385" w:rsidR="009D1C72" w:rsidRPr="009D1C72" w:rsidRDefault="009D1C72" w:rsidP="009D1C72">
      <w:pPr>
        <w:pStyle w:val="BodyText"/>
        <w:numPr>
          <w:ilvl w:val="1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D1C72">
        <w:rPr>
          <w:rFonts w:asciiTheme="minorHAnsi" w:hAnsiTheme="minorHAnsi" w:cstheme="minorHAnsi"/>
          <w:sz w:val="22"/>
          <w:szCs w:val="22"/>
        </w:rPr>
        <w:t>Each survey will take about 30 minutes to complete. They can be completed online or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>on paper and you don’t have to answer any question that makes you feel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1C72">
        <w:rPr>
          <w:rFonts w:asciiTheme="minorHAnsi" w:hAnsiTheme="minorHAnsi" w:cstheme="minorHAnsi"/>
          <w:sz w:val="22"/>
          <w:szCs w:val="22"/>
        </w:rPr>
        <w:t xml:space="preserve">uncomfortable. </w:t>
      </w:r>
    </w:p>
    <w:p w14:paraId="462A8A88" w14:textId="4E20B977" w:rsidR="003D65A9" w:rsidRPr="009D1C72" w:rsidRDefault="009D1C72" w:rsidP="009D1C72">
      <w:pPr>
        <w:pStyle w:val="BodyText"/>
        <w:numPr>
          <w:ilvl w:val="1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9D1C72">
        <w:rPr>
          <w:rFonts w:asciiTheme="minorHAnsi" w:hAnsiTheme="minorHAnsi" w:cstheme="minorHAnsi"/>
          <w:sz w:val="22"/>
          <w:szCs w:val="22"/>
        </w:rPr>
        <w:t xml:space="preserve">You will receive a gift card after completing each survey. </w:t>
      </w:r>
      <w:r w:rsidR="003F48D4" w:rsidRPr="009D1C72">
        <w:rPr>
          <w:rFonts w:asciiTheme="minorHAnsi" w:hAnsiTheme="minorHAnsi" w:cstheme="minorHAnsi"/>
          <w:sz w:val="22"/>
          <w:szCs w:val="22"/>
        </w:rPr>
        <w:br/>
      </w:r>
    </w:p>
    <w:p w14:paraId="281F3E32" w14:textId="0C8B6ADF" w:rsidR="004715B2" w:rsidRPr="004715B2" w:rsidRDefault="004715B2" w:rsidP="007A610A">
      <w:pPr>
        <w:spacing w:after="120"/>
        <w:rPr>
          <w:b/>
        </w:rPr>
      </w:pPr>
      <w:r w:rsidRPr="004715B2">
        <w:rPr>
          <w:b/>
        </w:rPr>
        <w:t>Who will take part in this study?</w:t>
      </w:r>
    </w:p>
    <w:p w14:paraId="7EC19B17" w14:textId="7CC2AA0C" w:rsidR="009C0923" w:rsidRDefault="009D1C72" w:rsidP="009D1C72">
      <w:pPr>
        <w:pStyle w:val="ListParagraph"/>
        <w:numPr>
          <w:ilvl w:val="0"/>
          <w:numId w:val="40"/>
        </w:numPr>
        <w:rPr>
          <w:rFonts w:cstheme="minorHAnsi"/>
        </w:rPr>
      </w:pPr>
      <w:r w:rsidRPr="009D1C72">
        <w:rPr>
          <w:rFonts w:cstheme="minorHAnsi"/>
        </w:rPr>
        <w:t>Approximately 390 people with metastatic breast cancer will take part in EAQ221CD/</w:t>
      </w:r>
      <w:proofErr w:type="spellStart"/>
      <w:r w:rsidRPr="009D1C72">
        <w:rPr>
          <w:rFonts w:cstheme="minorHAnsi"/>
        </w:rPr>
        <w:t>CONCURxP</w:t>
      </w:r>
      <w:proofErr w:type="spellEnd"/>
      <w:r w:rsidRPr="009D1C72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gramStart"/>
      <w:r w:rsidRPr="009D1C72">
        <w:rPr>
          <w:rFonts w:cstheme="minorHAnsi"/>
        </w:rPr>
        <w:t>In order to</w:t>
      </w:r>
      <w:proofErr w:type="gramEnd"/>
      <w:r w:rsidRPr="009D1C72">
        <w:rPr>
          <w:rFonts w:cstheme="minorHAnsi"/>
        </w:rPr>
        <w:t xml:space="preserve"> participate in the study, you must: </w:t>
      </w:r>
    </w:p>
    <w:p w14:paraId="243AFB07" w14:textId="3269C723" w:rsidR="009D1C72" w:rsidRDefault="009D1C72" w:rsidP="009D1C72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Be English or Spanish speaking</w:t>
      </w:r>
    </w:p>
    <w:p w14:paraId="4753E3B7" w14:textId="38E76A43" w:rsidR="009D1C72" w:rsidRDefault="009D1C72" w:rsidP="009D1C72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Have a mobile phone and agree to send/receive text messages</w:t>
      </w:r>
    </w:p>
    <w:p w14:paraId="76B7B2CB" w14:textId="0C8DF384" w:rsidR="009D1C72" w:rsidRDefault="009D1C72" w:rsidP="009D1C72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Have an email address</w:t>
      </w:r>
    </w:p>
    <w:p w14:paraId="3D8DE18E" w14:textId="2AF3140D" w:rsidR="009D1C72" w:rsidRDefault="009D1C72" w:rsidP="009D1C72">
      <w:pPr>
        <w:pStyle w:val="ListParagraph"/>
        <w:numPr>
          <w:ilvl w:val="1"/>
          <w:numId w:val="40"/>
        </w:numPr>
        <w:rPr>
          <w:rFonts w:cstheme="minorHAnsi"/>
        </w:rPr>
      </w:pPr>
      <w:r>
        <w:rPr>
          <w:rFonts w:cstheme="minorHAnsi"/>
        </w:rPr>
        <w:t>Start your CDK4/6 inhibitor within 30 days of joining EAQ221CD/</w:t>
      </w:r>
      <w:proofErr w:type="spellStart"/>
      <w:r>
        <w:rPr>
          <w:rFonts w:cstheme="minorHAnsi"/>
        </w:rPr>
        <w:t>CONCURxP</w:t>
      </w:r>
      <w:proofErr w:type="spellEnd"/>
    </w:p>
    <w:p w14:paraId="3813A7E8" w14:textId="41DD651C" w:rsidR="009D1C72" w:rsidRPr="009D1C72" w:rsidRDefault="009D1C72" w:rsidP="009D1C72">
      <w:pPr>
        <w:pStyle w:val="ListParagraph"/>
        <w:numPr>
          <w:ilvl w:val="0"/>
          <w:numId w:val="40"/>
        </w:numPr>
        <w:rPr>
          <w:rFonts w:cstheme="minorHAnsi"/>
        </w:rPr>
      </w:pPr>
      <w:r w:rsidRPr="009D1C72">
        <w:rPr>
          <w:rFonts w:cstheme="minorHAnsi"/>
        </w:rPr>
        <w:t>You can decide to stop taking part in the study at any time, even after you have enrolled. Please note that the</w:t>
      </w:r>
      <w:r>
        <w:rPr>
          <w:rFonts w:cstheme="minorHAnsi"/>
        </w:rPr>
        <w:t xml:space="preserve"> </w:t>
      </w:r>
      <w:proofErr w:type="spellStart"/>
      <w:r w:rsidRPr="009D1C72">
        <w:rPr>
          <w:rFonts w:cstheme="minorHAnsi"/>
        </w:rPr>
        <w:t>WiseBag</w:t>
      </w:r>
      <w:proofErr w:type="spellEnd"/>
      <w:r w:rsidRPr="009D1C72">
        <w:rPr>
          <w:rFonts w:cstheme="minorHAnsi"/>
        </w:rPr>
        <w:t xml:space="preserve"> will need to be returned within 30 days of when you complete or leave the study. You will be mailed</w:t>
      </w:r>
      <w:r>
        <w:rPr>
          <w:rFonts w:cstheme="minorHAnsi"/>
        </w:rPr>
        <w:t xml:space="preserve"> </w:t>
      </w:r>
      <w:r w:rsidRPr="009D1C72">
        <w:rPr>
          <w:rFonts w:cstheme="minorHAnsi"/>
        </w:rPr>
        <w:t xml:space="preserve">a pre-paid package to be used to return your </w:t>
      </w:r>
      <w:proofErr w:type="spellStart"/>
      <w:r w:rsidRPr="009D1C72">
        <w:rPr>
          <w:rFonts w:cstheme="minorHAnsi"/>
        </w:rPr>
        <w:t>WiseBag</w:t>
      </w:r>
      <w:proofErr w:type="spellEnd"/>
      <w:r w:rsidRPr="009D1C72">
        <w:rPr>
          <w:rFonts w:cstheme="minorHAnsi"/>
        </w:rPr>
        <w:t>.</w:t>
      </w:r>
    </w:p>
    <w:p w14:paraId="5485D359" w14:textId="74411CF9" w:rsidR="00F87317" w:rsidRDefault="004715B2" w:rsidP="00F50D42">
      <w:pPr>
        <w:spacing w:after="120"/>
        <w:rPr>
          <w:b/>
        </w:rPr>
      </w:pPr>
      <w:r w:rsidRPr="004715B2">
        <w:rPr>
          <w:b/>
        </w:rPr>
        <w:t>What are the costs of taking part in this study?</w:t>
      </w:r>
    </w:p>
    <w:p w14:paraId="2CDE05CA" w14:textId="77777777" w:rsidR="00986CAD" w:rsidRDefault="00986CAD" w:rsidP="00986CAD">
      <w:pPr>
        <w:pStyle w:val="ListParagraph"/>
        <w:numPr>
          <w:ilvl w:val="0"/>
          <w:numId w:val="43"/>
        </w:numPr>
        <w:rPr>
          <w:rFonts w:cstheme="minorHAnsi"/>
        </w:rPr>
      </w:pPr>
      <w:r>
        <w:rPr>
          <w:rFonts w:cstheme="minorHAnsi"/>
        </w:rPr>
        <w:t>T</w:t>
      </w:r>
      <w:r w:rsidRPr="00986CAD">
        <w:rPr>
          <w:rFonts w:cstheme="minorHAnsi"/>
        </w:rPr>
        <w:t>here is no medical care or testing being given as part of this study, and there are no expected costs to you for taking</w:t>
      </w:r>
      <w:r>
        <w:rPr>
          <w:rFonts w:cstheme="minorHAnsi"/>
        </w:rPr>
        <w:t xml:space="preserve"> </w:t>
      </w:r>
      <w:r w:rsidRPr="00986CAD">
        <w:rPr>
          <w:rFonts w:cstheme="minorHAnsi"/>
        </w:rPr>
        <w:t xml:space="preserve">part in the study (including the </w:t>
      </w:r>
      <w:proofErr w:type="spellStart"/>
      <w:r w:rsidRPr="00986CAD">
        <w:rPr>
          <w:rFonts w:cstheme="minorHAnsi"/>
        </w:rPr>
        <w:t>WiseBag</w:t>
      </w:r>
      <w:proofErr w:type="spellEnd"/>
      <w:r w:rsidRPr="00986CAD">
        <w:rPr>
          <w:rFonts w:cstheme="minorHAnsi"/>
        </w:rPr>
        <w:t>, which is provided free of charge). Taking part in EAQ221CD/</w:t>
      </w:r>
      <w:proofErr w:type="spellStart"/>
      <w:r w:rsidRPr="00986CAD">
        <w:rPr>
          <w:rFonts w:cstheme="minorHAnsi"/>
        </w:rPr>
        <w:t>CONCURxP</w:t>
      </w:r>
      <w:proofErr w:type="spellEnd"/>
      <w:r>
        <w:rPr>
          <w:rFonts w:cstheme="minorHAnsi"/>
        </w:rPr>
        <w:t xml:space="preserve"> </w:t>
      </w:r>
      <w:r w:rsidRPr="00986CAD">
        <w:rPr>
          <w:rFonts w:cstheme="minorHAnsi"/>
        </w:rPr>
        <w:t>should not require you to do anything differently than you would for your usual breast cancer treatment.</w:t>
      </w:r>
      <w:r w:rsidR="00270DCE" w:rsidRPr="00986CAD">
        <w:rPr>
          <w:rFonts w:cstheme="minorHAnsi"/>
        </w:rPr>
        <w:t xml:space="preserve"> </w:t>
      </w:r>
    </w:p>
    <w:p w14:paraId="0F744196" w14:textId="016222CF" w:rsidR="00986CAD" w:rsidRPr="00986CAD" w:rsidRDefault="00986CAD" w:rsidP="00986CAD">
      <w:pPr>
        <w:pStyle w:val="ListParagraph"/>
        <w:numPr>
          <w:ilvl w:val="0"/>
          <w:numId w:val="43"/>
        </w:numPr>
        <w:rPr>
          <w:rFonts w:cstheme="minorHAnsi"/>
        </w:rPr>
      </w:pPr>
      <w:r w:rsidRPr="00986CAD">
        <w:rPr>
          <w:rFonts w:cstheme="minorHAnsi"/>
        </w:rPr>
        <w:t xml:space="preserve">Standard text messaging rates may apply based on your phone plan and carrier. </w:t>
      </w:r>
    </w:p>
    <w:p w14:paraId="53E3162F" w14:textId="65418382" w:rsidR="00986CAD" w:rsidRPr="00986CAD" w:rsidRDefault="00986CAD" w:rsidP="00986CAD">
      <w:pPr>
        <w:pStyle w:val="ListParagraph"/>
        <w:numPr>
          <w:ilvl w:val="0"/>
          <w:numId w:val="43"/>
        </w:numPr>
        <w:rPr>
          <w:rFonts w:cstheme="minorHAnsi"/>
        </w:rPr>
      </w:pPr>
      <w:r w:rsidRPr="00986CAD">
        <w:rPr>
          <w:rFonts w:cstheme="minorHAnsi"/>
        </w:rPr>
        <w:t>Participants will receive a gift card valued at $10 at completion of the first survey, $20 for the second survey,</w:t>
      </w:r>
      <w:r>
        <w:rPr>
          <w:rFonts w:cstheme="minorHAnsi"/>
        </w:rPr>
        <w:t xml:space="preserve"> </w:t>
      </w:r>
      <w:r w:rsidRPr="00986CAD">
        <w:rPr>
          <w:rFonts w:cstheme="minorHAnsi"/>
        </w:rPr>
        <w:t>$30 for the third survey, and $40 for the fourth survey.</w:t>
      </w:r>
    </w:p>
    <w:p w14:paraId="0CD4B0B9" w14:textId="52D53B3C" w:rsidR="00F87317" w:rsidRPr="0051378B" w:rsidRDefault="004715B2" w:rsidP="0051378B">
      <w:pPr>
        <w:spacing w:after="120"/>
        <w:rPr>
          <w:rFonts w:cstheme="minorHAnsi"/>
        </w:rPr>
      </w:pPr>
      <w:r w:rsidRPr="0051378B">
        <w:rPr>
          <w:b/>
        </w:rPr>
        <w:t>If you would like to know more</w:t>
      </w:r>
    </w:p>
    <w:p w14:paraId="0497B095" w14:textId="4B0C7DD1" w:rsidR="000926BE" w:rsidRDefault="000926BE" w:rsidP="000926BE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 xml:space="preserve">About the </w:t>
      </w:r>
      <w:r w:rsidR="00986CAD">
        <w:rPr>
          <w:rFonts w:cstheme="minorHAnsi"/>
        </w:rPr>
        <w:t>EAQ221CD/</w:t>
      </w:r>
      <w:proofErr w:type="spellStart"/>
      <w:r w:rsidR="00986CAD">
        <w:rPr>
          <w:rFonts w:cstheme="minorHAnsi"/>
        </w:rPr>
        <w:t>CONCURxP</w:t>
      </w:r>
      <w:proofErr w:type="spellEnd"/>
      <w:r w:rsidRPr="000926BE">
        <w:rPr>
          <w:rFonts w:cstheme="minorHAnsi"/>
        </w:rPr>
        <w:t xml:space="preserve"> study, talk with your doctor, or:</w:t>
      </w:r>
    </w:p>
    <w:p w14:paraId="6F859506" w14:textId="789EA3BA" w:rsidR="000926BE" w:rsidRDefault="000926BE" w:rsidP="000926BE">
      <w:pPr>
        <w:pStyle w:val="ListParagraph"/>
        <w:numPr>
          <w:ilvl w:val="1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 xml:space="preserve">Visit </w:t>
      </w:r>
      <w:hyperlink r:id="rId16" w:history="1">
        <w:r w:rsidR="00AE1FB0" w:rsidRPr="00382DDE">
          <w:rPr>
            <w:rStyle w:val="Hyperlink"/>
            <w:rFonts w:cstheme="minorHAnsi"/>
          </w:rPr>
          <w:t>www.ecog-acrin.org</w:t>
        </w:r>
      </w:hyperlink>
      <w:r w:rsidR="00AE1FB0" w:rsidRPr="00AE1FB0">
        <w:rPr>
          <w:rFonts w:cstheme="minorHAnsi"/>
        </w:rPr>
        <w:t xml:space="preserve"> </w:t>
      </w:r>
      <w:r w:rsidRPr="000926BE">
        <w:rPr>
          <w:rFonts w:cstheme="minorHAnsi"/>
        </w:rPr>
        <w:t>and search EA</w:t>
      </w:r>
      <w:r w:rsidR="00986CAD">
        <w:rPr>
          <w:rFonts w:cstheme="minorHAnsi"/>
        </w:rPr>
        <w:t>Q221CD</w:t>
      </w:r>
      <w:r w:rsidRPr="000926BE">
        <w:rPr>
          <w:rFonts w:cstheme="minorHAnsi"/>
        </w:rPr>
        <w:t>, then select the link to the EA</w:t>
      </w:r>
      <w:r w:rsidR="00986CAD">
        <w:rPr>
          <w:rFonts w:cstheme="minorHAnsi"/>
        </w:rPr>
        <w:t>Q221CD</w:t>
      </w:r>
      <w:r w:rsidRPr="000926BE">
        <w:rPr>
          <w:rFonts w:cstheme="minorHAnsi"/>
        </w:rPr>
        <w:t xml:space="preserve"> Home Page.</w:t>
      </w:r>
    </w:p>
    <w:p w14:paraId="30B9854F" w14:textId="77777777" w:rsidR="000926BE" w:rsidRDefault="000926BE" w:rsidP="000926BE">
      <w:pPr>
        <w:pStyle w:val="ListParagraph"/>
        <w:numPr>
          <w:ilvl w:val="2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>If you are seeking information about the locations where the study is available, scroll down the page to Locations and Contacts and click the + sign.</w:t>
      </w:r>
    </w:p>
    <w:p w14:paraId="7B9D07B3" w14:textId="43F73A68" w:rsidR="000926BE" w:rsidRPr="000926BE" w:rsidRDefault="000926BE" w:rsidP="000926BE">
      <w:pPr>
        <w:pStyle w:val="ListParagraph"/>
        <w:numPr>
          <w:ilvl w:val="1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>Call the NCI Cancer Information Service at 1-800-4-CANCER (1-800-422-6237)</w:t>
      </w:r>
      <w:r w:rsidR="006920A1">
        <w:rPr>
          <w:rFonts w:cstheme="minorHAnsi"/>
        </w:rPr>
        <w:t>.</w:t>
      </w:r>
    </w:p>
    <w:p w14:paraId="40CDE78A" w14:textId="2908A92A" w:rsidR="000926BE" w:rsidRPr="000926BE" w:rsidRDefault="000926BE" w:rsidP="006920A1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 xml:space="preserve">General cancer information: visit the NCI website at </w:t>
      </w:r>
      <w:hyperlink r:id="rId17" w:history="1">
        <w:r w:rsidRPr="00382DDE">
          <w:rPr>
            <w:rStyle w:val="Hyperlink"/>
            <w:rFonts w:cstheme="minorHAnsi"/>
          </w:rPr>
          <w:t>www.cancer.gov</w:t>
        </w:r>
      </w:hyperlink>
    </w:p>
    <w:p w14:paraId="6F2B8A3B" w14:textId="77777777" w:rsidR="000926BE" w:rsidRDefault="000926BE" w:rsidP="000926BE">
      <w:pPr>
        <w:pStyle w:val="ListParagraph"/>
        <w:numPr>
          <w:ilvl w:val="0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>About ECOG-ACRIN:</w:t>
      </w:r>
    </w:p>
    <w:p w14:paraId="67F76FD0" w14:textId="729BD806" w:rsidR="000926BE" w:rsidRPr="000926BE" w:rsidRDefault="000926BE" w:rsidP="000926BE">
      <w:pPr>
        <w:pStyle w:val="ListParagraph"/>
        <w:numPr>
          <w:ilvl w:val="1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 xml:space="preserve">Visit </w:t>
      </w:r>
      <w:hyperlink r:id="rId18" w:history="1">
        <w:r w:rsidRPr="00382DDE">
          <w:rPr>
            <w:rStyle w:val="Hyperlink"/>
            <w:rFonts w:cstheme="minorHAnsi"/>
          </w:rPr>
          <w:t>www.ecog-acrin.org</w:t>
        </w:r>
      </w:hyperlink>
    </w:p>
    <w:p w14:paraId="4619F06E" w14:textId="2F8D8158" w:rsidR="000926BE" w:rsidRPr="000926BE" w:rsidRDefault="000926BE" w:rsidP="000926BE">
      <w:pPr>
        <w:pStyle w:val="ListParagraph"/>
        <w:numPr>
          <w:ilvl w:val="1"/>
          <w:numId w:val="44"/>
        </w:numPr>
        <w:spacing w:after="0" w:line="240" w:lineRule="auto"/>
        <w:rPr>
          <w:rFonts w:cstheme="minorHAnsi"/>
        </w:rPr>
      </w:pPr>
      <w:r w:rsidRPr="000926BE">
        <w:rPr>
          <w:rFonts w:cstheme="minorHAnsi"/>
        </w:rPr>
        <w:t xml:space="preserve">For a list of patient resources and links to patient advocacy groups, visit </w:t>
      </w:r>
      <w:hyperlink r:id="rId19" w:history="1">
        <w:r w:rsidR="00AE1FB0" w:rsidRPr="00382DDE">
          <w:rPr>
            <w:rStyle w:val="Hyperlink"/>
            <w:rFonts w:cstheme="minorHAnsi"/>
          </w:rPr>
          <w:t>https://ecog-acrin.org/patients/resources</w:t>
        </w:r>
      </w:hyperlink>
      <w:r w:rsidR="00AE1FB0">
        <w:rPr>
          <w:rFonts w:cstheme="minorHAnsi"/>
          <w:u w:val="single"/>
        </w:rPr>
        <w:t xml:space="preserve"> </w:t>
      </w:r>
    </w:p>
    <w:p w14:paraId="6375D91B" w14:textId="77777777" w:rsidR="0051378B" w:rsidRPr="00F87317" w:rsidRDefault="0051378B" w:rsidP="0051378B">
      <w:pPr>
        <w:spacing w:after="0"/>
        <w:rPr>
          <w:b/>
        </w:rPr>
      </w:pPr>
    </w:p>
    <w:p w14:paraId="65412021" w14:textId="1427744D" w:rsidR="004715B2" w:rsidRDefault="004715B2" w:rsidP="004715B2">
      <w:pPr>
        <w:rPr>
          <w:u w:val="single"/>
        </w:rPr>
      </w:pPr>
      <w:r w:rsidRPr="004715B2">
        <w:rPr>
          <w:u w:val="single"/>
        </w:rPr>
        <w:t>Social Media Messaging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4680"/>
      </w:tblGrid>
      <w:tr w:rsidR="004715B2" w:rsidRPr="001C6B25" w14:paraId="2FCDD3D1" w14:textId="77777777" w:rsidTr="004076A5">
        <w:trPr>
          <w:trHeight w:val="260"/>
        </w:trPr>
        <w:tc>
          <w:tcPr>
            <w:tcW w:w="4315" w:type="dxa"/>
            <w:shd w:val="clear" w:color="auto" w:fill="D9D9D9" w:themeFill="background1" w:themeFillShade="D9"/>
            <w:vAlign w:val="center"/>
          </w:tcPr>
          <w:p w14:paraId="0E7A8E73" w14:textId="77777777" w:rsidR="004715B2" w:rsidRPr="001C6B25" w:rsidRDefault="004715B2" w:rsidP="0028515D">
            <w:pPr>
              <w:rPr>
                <w:b/>
              </w:rPr>
            </w:pPr>
            <w:r>
              <w:rPr>
                <w:b/>
              </w:rPr>
              <w:t>Facebook/LinkedIn</w:t>
            </w:r>
          </w:p>
        </w:tc>
        <w:tc>
          <w:tcPr>
            <w:tcW w:w="4680" w:type="dxa"/>
            <w:shd w:val="clear" w:color="auto" w:fill="D9D9D9" w:themeFill="background1" w:themeFillShade="D9"/>
            <w:vAlign w:val="center"/>
          </w:tcPr>
          <w:p w14:paraId="0EB779F1" w14:textId="3937479B" w:rsidR="004715B2" w:rsidRPr="001C6B25" w:rsidRDefault="00AE322B" w:rsidP="0028515D">
            <w:pPr>
              <w:rPr>
                <w:b/>
              </w:rPr>
            </w:pPr>
            <w:r>
              <w:rPr>
                <w:b/>
              </w:rPr>
              <w:t>X/</w:t>
            </w:r>
            <w:r w:rsidR="004715B2">
              <w:rPr>
                <w:b/>
              </w:rPr>
              <w:t>Twitter</w:t>
            </w:r>
          </w:p>
        </w:tc>
      </w:tr>
      <w:tr w:rsidR="003202A6" w:rsidRPr="001D6145" w14:paraId="7286370B" w14:textId="77777777" w:rsidTr="00AE322B">
        <w:tc>
          <w:tcPr>
            <w:tcW w:w="4315" w:type="dxa"/>
            <w:vAlign w:val="center"/>
          </w:tcPr>
          <w:p w14:paraId="0643B46C" w14:textId="27C8D907" w:rsidR="006920A1" w:rsidRDefault="003202A6" w:rsidP="006920A1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C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>linical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 w:rsidR="00C910F9">
              <w:rPr>
                <w:rFonts w:ascii="Calibri" w:eastAsia="Times New Roman" w:hAnsi="Calibri" w:cs="Calibri"/>
                <w:bCs/>
                <w:color w:val="000000"/>
              </w:rPr>
              <w:t>t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rial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EAQ221CD/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monitors CDK4/6 inhibitor medication use with text message reminders and alerts for patients treated for breast cancer. For more information: 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 xml:space="preserve">https://bit.ly/EAQ221CD </w:t>
            </w:r>
          </w:p>
        </w:tc>
        <w:tc>
          <w:tcPr>
            <w:tcW w:w="4680" w:type="dxa"/>
            <w:vAlign w:val="bottom"/>
          </w:tcPr>
          <w:p w14:paraId="6E6D4F40" w14:textId="6642A92D" w:rsidR="006920A1" w:rsidRDefault="003202A6" w:rsidP="006920A1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Cs/>
                <w:color w:val="000000"/>
              </w:rPr>
              <w:t>#C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>linical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Trial</w:t>
            </w:r>
            <w:r w:rsidRPr="00795150">
              <w:rPr>
                <w:rFonts w:ascii="Calibri" w:eastAsia="Times New Roman" w:hAnsi="Calibri" w:cs="Calibri"/>
                <w:bCs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EAQ221CD/</w:t>
            </w:r>
            <w:proofErr w:type="spellStart"/>
            <w:r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monitors CDK4/6 inhibitor medication use with text message reminders &amp; alerts for patients treated for #BreastCancer. For more information: 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https://bit.ly/EAQ221CD #bcsm cc: @GelarehSadigh, @ilana_graetz</w:t>
            </w:r>
          </w:p>
        </w:tc>
      </w:tr>
      <w:tr w:rsidR="003202A6" w:rsidRPr="002113C0" w14:paraId="74610B38" w14:textId="77777777" w:rsidTr="003202A6">
        <w:tc>
          <w:tcPr>
            <w:tcW w:w="4315" w:type="dxa"/>
            <w:vAlign w:val="center"/>
          </w:tcPr>
          <w:p w14:paraId="735C90DC" w14:textId="0E05CFE6" w:rsidR="003202A6" w:rsidRPr="003202A6" w:rsidRDefault="003202A6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 xml:space="preserve">Do you have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m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 xml:space="preserve">etastatic </w:t>
            </w:r>
            <w:r w:rsidR="00AE322B">
              <w:rPr>
                <w:rFonts w:ascii="Calibri" w:eastAsia="Times New Roman" w:hAnsi="Calibri" w:cs="Calibri"/>
                <w:bCs/>
                <w:color w:val="000000"/>
              </w:rPr>
              <w:t>b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reast</w:t>
            </w:r>
            <w:r w:rsidR="00AE322B">
              <w:rPr>
                <w:rFonts w:ascii="Calibri" w:eastAsia="Times New Roman" w:hAnsi="Calibri" w:cs="Calibri"/>
                <w:bCs/>
                <w:color w:val="000000"/>
              </w:rPr>
              <w:t xml:space="preserve"> c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ancer and</w:t>
            </w:r>
          </w:p>
          <w:p w14:paraId="21FA974F" w14:textId="0C162D60" w:rsidR="003202A6" w:rsidRDefault="003202A6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lastRenderedPageBreak/>
              <w:t xml:space="preserve">a new prescription for a CDK4/6 inhibitor? If so, you may be eligible to participate in 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>c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linical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rial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 xml:space="preserve">. Learn more here: https://bit.ly/EAQ221CD </w:t>
            </w:r>
          </w:p>
        </w:tc>
        <w:tc>
          <w:tcPr>
            <w:tcW w:w="4680" w:type="dxa"/>
            <w:vAlign w:val="center"/>
          </w:tcPr>
          <w:p w14:paraId="7EE6B222" w14:textId="76300972" w:rsidR="003202A6" w:rsidRPr="003202A6" w:rsidRDefault="003202A6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lastRenderedPageBreak/>
              <w:t>Do you have #</w:t>
            </w:r>
            <w:r w:rsidR="00C910F9">
              <w:rPr>
                <w:rFonts w:ascii="Calibri" w:eastAsia="Times New Roman" w:hAnsi="Calibri" w:cs="Calibri"/>
                <w:bCs/>
                <w:color w:val="000000"/>
              </w:rPr>
              <w:t>m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etastatic #BreastCancer and</w:t>
            </w:r>
          </w:p>
          <w:p w14:paraId="258B8459" w14:textId="734CB690" w:rsidR="003202A6" w:rsidRPr="001A561F" w:rsidRDefault="003202A6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lastRenderedPageBreak/>
              <w:t>a new prescription for a CDK4/6 inhibitor? If so, you may be eligible to participate in #ClinicalTrial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 xml:space="preserve">. Learn more here: https://bit.ly/EAQ221CD #bcsm cc: @GelarehSadigh, @ilana_graetz </w:t>
            </w:r>
          </w:p>
        </w:tc>
      </w:tr>
      <w:tr w:rsidR="003202A6" w:rsidRPr="002113C0" w14:paraId="1657DCD0" w14:textId="77777777" w:rsidTr="004076A5">
        <w:tc>
          <w:tcPr>
            <w:tcW w:w="4315" w:type="dxa"/>
            <w:vAlign w:val="bottom"/>
          </w:tcPr>
          <w:p w14:paraId="49F848B9" w14:textId="6AD0746A" w:rsidR="003202A6" w:rsidRDefault="00AE322B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lastRenderedPageBreak/>
              <w:t>Clinical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tr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led by </w:t>
            </w:r>
            <w:r>
              <w:t>Gelareh Sadigh, MD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of @UCIrvineHealth, aims to find out if mobile reminders can help breast cancer patients </w:t>
            </w:r>
            <w:r w:rsidR="00083BBA">
              <w:rPr>
                <w:rFonts w:ascii="Calibri" w:eastAsia="Times New Roman" w:hAnsi="Calibri" w:cs="Calibri"/>
                <w:bCs/>
                <w:color w:val="000000"/>
              </w:rPr>
              <w:t>follow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the medication schedule that their doctor ordered.  </w:t>
            </w:r>
            <w:r w:rsidRPr="008028A0">
              <w:rPr>
                <w:rFonts w:ascii="Calibri" w:eastAsia="Times New Roman" w:hAnsi="Calibri" w:cs="Calibri"/>
                <w:bCs/>
                <w:color w:val="000000"/>
              </w:rPr>
              <w:t>https://bit.ly/EAQ221CD</w:t>
            </w:r>
          </w:p>
        </w:tc>
        <w:tc>
          <w:tcPr>
            <w:tcW w:w="4680" w:type="dxa"/>
            <w:vAlign w:val="bottom"/>
          </w:tcPr>
          <w:p w14:paraId="550AB1E7" w14:textId="319F160B" w:rsidR="003202A6" w:rsidRDefault="003202A6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#ClinicalTrial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, led by 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@GelarehSadigh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of @UCIrvineHealth, </w:t>
            </w:r>
            <w:r w:rsidR="00AE322B">
              <w:rPr>
                <w:rFonts w:ascii="Calibri" w:eastAsia="Times New Roman" w:hAnsi="Calibri" w:cs="Calibri"/>
                <w:bCs/>
                <w:color w:val="000000"/>
              </w:rPr>
              <w:t>aims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to find out if mobile reminders can help</w:t>
            </w:r>
            <w:r w:rsidR="00AE322B">
              <w:rPr>
                <w:rFonts w:ascii="Calibri" w:eastAsia="Times New Roman" w:hAnsi="Calibri" w:cs="Calibri"/>
                <w:bCs/>
                <w:color w:val="000000"/>
              </w:rPr>
              <w:t xml:space="preserve"> #BreastCancer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patients </w:t>
            </w:r>
            <w:r w:rsidR="00083BBA">
              <w:rPr>
                <w:rFonts w:ascii="Calibri" w:eastAsia="Times New Roman" w:hAnsi="Calibri" w:cs="Calibri"/>
                <w:bCs/>
                <w:color w:val="000000"/>
              </w:rPr>
              <w:t>follow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the medication schedule that the</w:t>
            </w:r>
            <w:r w:rsidR="00AE322B">
              <w:rPr>
                <w:rFonts w:ascii="Calibri" w:eastAsia="Times New Roman" w:hAnsi="Calibri" w:cs="Calibri"/>
                <w:bCs/>
                <w:color w:val="000000"/>
              </w:rPr>
              <w:t>ir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doctor ordered.  </w:t>
            </w:r>
            <w:r w:rsidRPr="008028A0">
              <w:rPr>
                <w:rFonts w:ascii="Calibri" w:eastAsia="Times New Roman" w:hAnsi="Calibri" w:cs="Calibri"/>
                <w:bCs/>
                <w:color w:val="000000"/>
              </w:rPr>
              <w:t>https://bit.ly/EAQ221CD</w:t>
            </w:r>
          </w:p>
        </w:tc>
      </w:tr>
      <w:tr w:rsidR="00AE322B" w:rsidRPr="002113C0" w14:paraId="40D5AD9E" w14:textId="77777777" w:rsidTr="004076A5">
        <w:tc>
          <w:tcPr>
            <w:tcW w:w="4315" w:type="dxa"/>
            <w:vAlign w:val="bottom"/>
          </w:tcPr>
          <w:p w14:paraId="3C3C34C3" w14:textId="17465AC8" w:rsidR="00AE322B" w:rsidRDefault="00AE322B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Clinical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t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rial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t xml:space="preserve"> strives to improve medication adherence in metastatic breast cancer patients. If you have a new prescription for a 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CDK4/6 inhibitor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you may be eligible. Learn more here: </w:t>
            </w:r>
            <w:r w:rsidRPr="008028A0">
              <w:rPr>
                <w:rFonts w:ascii="Calibri" w:eastAsia="Times New Roman" w:hAnsi="Calibri" w:cs="Calibri"/>
                <w:bCs/>
                <w:color w:val="000000"/>
              </w:rPr>
              <w:t>https://bit.ly/EAQ221CD</w:t>
            </w:r>
          </w:p>
        </w:tc>
        <w:tc>
          <w:tcPr>
            <w:tcW w:w="4680" w:type="dxa"/>
            <w:vAlign w:val="bottom"/>
          </w:tcPr>
          <w:p w14:paraId="6CC0F075" w14:textId="6E2F8C25" w:rsidR="00AE322B" w:rsidRPr="003202A6" w:rsidRDefault="00AE322B" w:rsidP="003202A6">
            <w:pPr>
              <w:rPr>
                <w:rFonts w:ascii="Calibri" w:eastAsia="Times New Roman" w:hAnsi="Calibri" w:cs="Calibri"/>
                <w:bCs/>
                <w:color w:val="000000"/>
              </w:rPr>
            </w:pP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#ClinicalTrial EAQ221CD/</w:t>
            </w:r>
            <w:proofErr w:type="spellStart"/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CONCURxP</w:t>
            </w:r>
            <w:proofErr w:type="spellEnd"/>
            <w:r>
              <w:t xml:space="preserve"> strives to improve medication adherence in #</w:t>
            </w:r>
            <w:r w:rsidR="00083BBA">
              <w:t xml:space="preserve">metastatic </w:t>
            </w:r>
            <w:r>
              <w:t xml:space="preserve">#BreastCancer patients. If you have a new prescription for a </w:t>
            </w:r>
            <w:r w:rsidRPr="003202A6">
              <w:rPr>
                <w:rFonts w:ascii="Calibri" w:eastAsia="Times New Roman" w:hAnsi="Calibri" w:cs="Calibri"/>
                <w:bCs/>
                <w:color w:val="000000"/>
              </w:rPr>
              <w:t>CDK4/6 inhibitor</w:t>
            </w:r>
            <w:r>
              <w:rPr>
                <w:rFonts w:ascii="Calibri" w:eastAsia="Times New Roman" w:hAnsi="Calibri" w:cs="Calibri"/>
                <w:bCs/>
                <w:color w:val="000000"/>
              </w:rPr>
              <w:t xml:space="preserve"> you may be eligible. Learn more here: </w:t>
            </w:r>
            <w:r w:rsidRPr="008028A0">
              <w:rPr>
                <w:rFonts w:ascii="Calibri" w:eastAsia="Times New Roman" w:hAnsi="Calibri" w:cs="Calibri"/>
                <w:bCs/>
                <w:color w:val="000000"/>
              </w:rPr>
              <w:t>https://bit.ly/EAQ221CD</w:t>
            </w:r>
          </w:p>
        </w:tc>
      </w:tr>
    </w:tbl>
    <w:p w14:paraId="43BECEA3" w14:textId="51D2669D" w:rsidR="004715B2" w:rsidRDefault="004715B2" w:rsidP="004715B2">
      <w:r>
        <w:rPr>
          <w:b/>
        </w:rPr>
        <w:br/>
      </w:r>
      <w:r w:rsidRPr="00AA7C87">
        <w:rPr>
          <w:b/>
        </w:rPr>
        <w:t>Hashtags:</w:t>
      </w:r>
      <w:r>
        <w:rPr>
          <w:b/>
        </w:rPr>
        <w:t xml:space="preserve"> </w:t>
      </w:r>
      <w:r w:rsidR="00AE322B" w:rsidRPr="00AE322B">
        <w:rPr>
          <w:bCs/>
        </w:rPr>
        <w:t>#BreastCancer, #bcsm</w:t>
      </w:r>
    </w:p>
    <w:p w14:paraId="54266FC3" w14:textId="7016D95A" w:rsidR="00965B13" w:rsidRDefault="004076A5" w:rsidP="004076A5">
      <w:pPr>
        <w:rPr>
          <w:u w:val="single"/>
        </w:rPr>
      </w:pPr>
      <w:r>
        <w:rPr>
          <w:u w:val="single"/>
        </w:rPr>
        <w:t>Image</w:t>
      </w:r>
      <w:r w:rsidR="001E3F11">
        <w:rPr>
          <w:u w:val="single"/>
        </w:rPr>
        <w:t>s</w:t>
      </w:r>
    </w:p>
    <w:p w14:paraId="2D2784B5" w14:textId="77777777" w:rsidR="00A75598" w:rsidRDefault="00A75598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b/>
          <w:noProof/>
        </w:rPr>
        <w:drawing>
          <wp:inline distT="0" distB="0" distL="0" distR="0" wp14:anchorId="25D2EADB" wp14:editId="562C18B2">
            <wp:extent cx="4499338" cy="2533650"/>
            <wp:effectExtent l="0" t="0" r="0" b="0"/>
            <wp:docPr id="248412621" name="Picture 1" descr="A person looking at a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12621" name="Picture 1" descr="A person looking at a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335" cy="254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40C88" w14:textId="581B63FB" w:rsidR="00E246F3" w:rsidRDefault="00E246F3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734BE996" w14:textId="7006EFE6" w:rsidR="00EE602F" w:rsidRDefault="00EE602F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</w:p>
    <w:p w14:paraId="36E5A09C" w14:textId="3EDB693A" w:rsidR="00A36FE0" w:rsidRDefault="00A36FE0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 wp14:anchorId="5CACE66E" wp14:editId="6ACCB1B7">
            <wp:extent cx="4498848" cy="2531506"/>
            <wp:effectExtent l="0" t="0" r="0" b="2540"/>
            <wp:docPr id="17550297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8" cy="25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D5AAE" w14:textId="216F18BC" w:rsidR="00A36FE0" w:rsidRPr="004715B2" w:rsidRDefault="00A36FE0" w:rsidP="004715B2">
      <w:pPr>
        <w:pStyle w:val="BodyText"/>
        <w:spacing w:before="120"/>
        <w:ind w:left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6C6483B8" wp14:editId="37950424">
            <wp:extent cx="4498848" cy="2531506"/>
            <wp:effectExtent l="0" t="0" r="0" b="2540"/>
            <wp:docPr id="9321959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848" cy="253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6FE0" w:rsidRPr="004715B2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83151" w14:textId="77777777" w:rsidR="006E1222" w:rsidRDefault="006E1222" w:rsidP="004715B2">
      <w:pPr>
        <w:spacing w:after="0" w:line="240" w:lineRule="auto"/>
      </w:pPr>
      <w:r>
        <w:separator/>
      </w:r>
    </w:p>
  </w:endnote>
  <w:endnote w:type="continuationSeparator" w:id="0">
    <w:p w14:paraId="5443659D" w14:textId="77777777" w:rsidR="006E1222" w:rsidRDefault="006E1222" w:rsidP="0047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">
    <w:altName w:val="HelveticaNeueLT Std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09221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3D445" w14:textId="77777777" w:rsidR="00C70F79" w:rsidRDefault="00C70F7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A5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243398D" w14:textId="77777777" w:rsidR="00C70F79" w:rsidRDefault="00C70F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6DBB5" w14:textId="77777777" w:rsidR="006E1222" w:rsidRDefault="006E1222" w:rsidP="004715B2">
      <w:pPr>
        <w:spacing w:after="0" w:line="240" w:lineRule="auto"/>
      </w:pPr>
      <w:r>
        <w:separator/>
      </w:r>
    </w:p>
  </w:footnote>
  <w:footnote w:type="continuationSeparator" w:id="0">
    <w:p w14:paraId="7E9EBB83" w14:textId="77777777" w:rsidR="006E1222" w:rsidRDefault="006E1222" w:rsidP="0047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B4F26" w14:textId="77777777" w:rsidR="004715B2" w:rsidRPr="00ED20F8" w:rsidRDefault="004715B2" w:rsidP="004715B2">
    <w:pPr>
      <w:pStyle w:val="BodyText"/>
      <w:ind w:left="0"/>
      <w:jc w:val="right"/>
      <w:rPr>
        <w:sz w:val="22"/>
      </w:rPr>
    </w:pPr>
    <w:r w:rsidRPr="00ED20F8">
      <w:rPr>
        <w:noProof/>
        <w:color w:val="2AA9E0"/>
        <w:sz w:val="22"/>
      </w:rPr>
      <w:drawing>
        <wp:anchor distT="0" distB="0" distL="114300" distR="114300" simplePos="0" relativeHeight="251664384" behindDoc="0" locked="0" layoutInCell="1" allowOverlap="1" wp14:anchorId="1A85F0B5" wp14:editId="1F7000FC">
          <wp:simplePos x="0" y="0"/>
          <wp:positionH relativeFrom="margin">
            <wp:align>left</wp:align>
          </wp:positionH>
          <wp:positionV relativeFrom="paragraph">
            <wp:posOffset>6350</wp:posOffset>
          </wp:positionV>
          <wp:extent cx="2037997" cy="387350"/>
          <wp:effectExtent l="0" t="0" r="63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COG-ACRIN_Logo_Color_No_Taglin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997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2"/>
      </w:rPr>
      <w:t>Patient-Directed Communications Plan</w:t>
    </w:r>
  </w:p>
  <w:p w14:paraId="47A65126" w14:textId="27CA54E6" w:rsidR="00B710A7" w:rsidRDefault="00B710A7" w:rsidP="004715B2">
    <w:pPr>
      <w:pStyle w:val="BodyText"/>
      <w:ind w:left="0"/>
      <w:jc w:val="right"/>
      <w:rPr>
        <w:sz w:val="22"/>
      </w:rPr>
    </w:pPr>
    <w:bookmarkStart w:id="1" w:name="_Hlk160696736"/>
    <w:r w:rsidRPr="00B710A7">
      <w:rPr>
        <w:sz w:val="22"/>
      </w:rPr>
      <w:t>EAQ221CD</w:t>
    </w:r>
    <w:r>
      <w:rPr>
        <w:sz w:val="22"/>
      </w:rPr>
      <w:t>/</w:t>
    </w:r>
    <w:proofErr w:type="spellStart"/>
    <w:r w:rsidRPr="00B710A7">
      <w:rPr>
        <w:sz w:val="22"/>
      </w:rPr>
      <w:t>CONCURxP</w:t>
    </w:r>
    <w:proofErr w:type="spellEnd"/>
  </w:p>
  <w:bookmarkEnd w:id="1"/>
  <w:p w14:paraId="29DEC3F7" w14:textId="77F9C493" w:rsidR="004715B2" w:rsidRPr="004715B2" w:rsidRDefault="006920A1" w:rsidP="004715B2">
    <w:pPr>
      <w:pStyle w:val="BodyText"/>
      <w:ind w:left="0"/>
      <w:jc w:val="right"/>
      <w:rPr>
        <w:sz w:val="22"/>
      </w:rPr>
    </w:pPr>
    <w:r>
      <w:rPr>
        <w:sz w:val="22"/>
      </w:rPr>
      <w:t>22Jan</w:t>
    </w:r>
    <w:r w:rsidR="00A40835">
      <w:rPr>
        <w:sz w:val="22"/>
      </w:rPr>
      <w:t>202</w:t>
    </w:r>
    <w:r w:rsidR="00B710A7">
      <w:rPr>
        <w:sz w:val="2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2756"/>
    <w:multiLevelType w:val="hybridMultilevel"/>
    <w:tmpl w:val="F65A8C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6476FE"/>
    <w:multiLevelType w:val="hybridMultilevel"/>
    <w:tmpl w:val="E932DD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34B02"/>
    <w:multiLevelType w:val="hybridMultilevel"/>
    <w:tmpl w:val="82544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A5563"/>
    <w:multiLevelType w:val="hybridMultilevel"/>
    <w:tmpl w:val="FFE0F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A35DCD"/>
    <w:multiLevelType w:val="hybridMultilevel"/>
    <w:tmpl w:val="80047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22534"/>
    <w:multiLevelType w:val="hybridMultilevel"/>
    <w:tmpl w:val="E07C8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466B9"/>
    <w:multiLevelType w:val="hybridMultilevel"/>
    <w:tmpl w:val="27648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2783B"/>
    <w:multiLevelType w:val="hybridMultilevel"/>
    <w:tmpl w:val="692298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A270D"/>
    <w:multiLevelType w:val="hybridMultilevel"/>
    <w:tmpl w:val="D392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A3265"/>
    <w:multiLevelType w:val="hybridMultilevel"/>
    <w:tmpl w:val="352C4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D3C3D"/>
    <w:multiLevelType w:val="hybridMultilevel"/>
    <w:tmpl w:val="7EC4A1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501DD"/>
    <w:multiLevelType w:val="hybridMultilevel"/>
    <w:tmpl w:val="56962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709A1"/>
    <w:multiLevelType w:val="hybridMultilevel"/>
    <w:tmpl w:val="1FDE01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F9D66C3"/>
    <w:multiLevelType w:val="hybridMultilevel"/>
    <w:tmpl w:val="F3A24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35328"/>
    <w:multiLevelType w:val="hybridMultilevel"/>
    <w:tmpl w:val="324AA840"/>
    <w:lvl w:ilvl="0" w:tplc="78909E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500677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03BEA"/>
    <w:multiLevelType w:val="hybridMultilevel"/>
    <w:tmpl w:val="904424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85B1B"/>
    <w:multiLevelType w:val="hybridMultilevel"/>
    <w:tmpl w:val="E8082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D678D8"/>
    <w:multiLevelType w:val="hybridMultilevel"/>
    <w:tmpl w:val="73480466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18" w15:restartNumberingAfterBreak="0">
    <w:nsid w:val="3A685E44"/>
    <w:multiLevelType w:val="hybridMultilevel"/>
    <w:tmpl w:val="50BEF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D14E0"/>
    <w:multiLevelType w:val="hybridMultilevel"/>
    <w:tmpl w:val="BE2298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4B0A59"/>
    <w:multiLevelType w:val="hybridMultilevel"/>
    <w:tmpl w:val="DD20C462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21" w15:restartNumberingAfterBreak="0">
    <w:nsid w:val="43D740F4"/>
    <w:multiLevelType w:val="hybridMultilevel"/>
    <w:tmpl w:val="DA86F3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376126"/>
    <w:multiLevelType w:val="hybridMultilevel"/>
    <w:tmpl w:val="2AAC81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A118B"/>
    <w:multiLevelType w:val="hybridMultilevel"/>
    <w:tmpl w:val="6CA8F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067093"/>
    <w:multiLevelType w:val="hybridMultilevel"/>
    <w:tmpl w:val="0C1CC9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C27657"/>
    <w:multiLevelType w:val="hybridMultilevel"/>
    <w:tmpl w:val="76C4B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676A14"/>
    <w:multiLevelType w:val="hybridMultilevel"/>
    <w:tmpl w:val="97F073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2AE0874"/>
    <w:multiLevelType w:val="hybridMultilevel"/>
    <w:tmpl w:val="0E0C3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7910C0"/>
    <w:multiLevelType w:val="hybridMultilevel"/>
    <w:tmpl w:val="283E2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4328A"/>
    <w:multiLevelType w:val="hybridMultilevel"/>
    <w:tmpl w:val="FA1E1214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30" w15:restartNumberingAfterBreak="0">
    <w:nsid w:val="679F0DE0"/>
    <w:multiLevelType w:val="hybridMultilevel"/>
    <w:tmpl w:val="8A08F2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B272D0"/>
    <w:multiLevelType w:val="hybridMultilevel"/>
    <w:tmpl w:val="B872A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E0990"/>
    <w:multiLevelType w:val="hybridMultilevel"/>
    <w:tmpl w:val="1A626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19599F"/>
    <w:multiLevelType w:val="hybridMultilevel"/>
    <w:tmpl w:val="E152C7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4F02E1"/>
    <w:multiLevelType w:val="hybridMultilevel"/>
    <w:tmpl w:val="BDAE3B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D74FE0"/>
    <w:multiLevelType w:val="hybridMultilevel"/>
    <w:tmpl w:val="C1C63D7A"/>
    <w:lvl w:ilvl="0" w:tplc="F43C6810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6" w15:restartNumberingAfterBreak="0">
    <w:nsid w:val="74C91C99"/>
    <w:multiLevelType w:val="hybridMultilevel"/>
    <w:tmpl w:val="90848C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5735C3"/>
    <w:multiLevelType w:val="hybridMultilevel"/>
    <w:tmpl w:val="5FFE1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805B3B"/>
    <w:multiLevelType w:val="hybridMultilevel"/>
    <w:tmpl w:val="980CA3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0E60D4"/>
    <w:multiLevelType w:val="hybridMultilevel"/>
    <w:tmpl w:val="F050A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BE0917"/>
    <w:multiLevelType w:val="hybridMultilevel"/>
    <w:tmpl w:val="86EA5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24108C"/>
    <w:multiLevelType w:val="hybridMultilevel"/>
    <w:tmpl w:val="369EDE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EBD68B6"/>
    <w:multiLevelType w:val="hybridMultilevel"/>
    <w:tmpl w:val="95BA8DAA"/>
    <w:lvl w:ilvl="0" w:tplc="04090001">
      <w:start w:val="1"/>
      <w:numFmt w:val="bullet"/>
      <w:lvlText w:val=""/>
      <w:lvlJc w:val="left"/>
      <w:pPr>
        <w:ind w:left="80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7" w:hanging="360"/>
      </w:pPr>
      <w:rPr>
        <w:rFonts w:ascii="Wingdings" w:hAnsi="Wingdings" w:hint="default"/>
      </w:rPr>
    </w:lvl>
  </w:abstractNum>
  <w:abstractNum w:abstractNumId="43" w15:restartNumberingAfterBreak="0">
    <w:nsid w:val="7F287DAF"/>
    <w:multiLevelType w:val="hybridMultilevel"/>
    <w:tmpl w:val="8EFA8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459392">
    <w:abstractNumId w:val="18"/>
  </w:num>
  <w:num w:numId="2" w16cid:durableId="1715546236">
    <w:abstractNumId w:val="2"/>
  </w:num>
  <w:num w:numId="3" w16cid:durableId="1267687451">
    <w:abstractNumId w:val="14"/>
  </w:num>
  <w:num w:numId="4" w16cid:durableId="1917745306">
    <w:abstractNumId w:val="28"/>
  </w:num>
  <w:num w:numId="5" w16cid:durableId="1971863681">
    <w:abstractNumId w:val="11"/>
  </w:num>
  <w:num w:numId="6" w16cid:durableId="1096638592">
    <w:abstractNumId w:val="22"/>
  </w:num>
  <w:num w:numId="7" w16cid:durableId="1143889390">
    <w:abstractNumId w:val="8"/>
  </w:num>
  <w:num w:numId="8" w16cid:durableId="2036029352">
    <w:abstractNumId w:val="16"/>
  </w:num>
  <w:num w:numId="9" w16cid:durableId="1041126167">
    <w:abstractNumId w:val="35"/>
  </w:num>
  <w:num w:numId="10" w16cid:durableId="1174492721">
    <w:abstractNumId w:val="29"/>
  </w:num>
  <w:num w:numId="11" w16cid:durableId="1037042926">
    <w:abstractNumId w:val="20"/>
  </w:num>
  <w:num w:numId="12" w16cid:durableId="1153909753">
    <w:abstractNumId w:val="37"/>
  </w:num>
  <w:num w:numId="13" w16cid:durableId="88843">
    <w:abstractNumId w:val="42"/>
  </w:num>
  <w:num w:numId="14" w16cid:durableId="158277553">
    <w:abstractNumId w:val="41"/>
  </w:num>
  <w:num w:numId="15" w16cid:durableId="167908666">
    <w:abstractNumId w:val="0"/>
  </w:num>
  <w:num w:numId="16" w16cid:durableId="519978013">
    <w:abstractNumId w:val="25"/>
  </w:num>
  <w:num w:numId="17" w16cid:durableId="1545747924">
    <w:abstractNumId w:val="24"/>
  </w:num>
  <w:num w:numId="18" w16cid:durableId="699818652">
    <w:abstractNumId w:val="26"/>
  </w:num>
  <w:num w:numId="19" w16cid:durableId="1077436941">
    <w:abstractNumId w:val="31"/>
  </w:num>
  <w:num w:numId="20" w16cid:durableId="80031949">
    <w:abstractNumId w:val="36"/>
  </w:num>
  <w:num w:numId="21" w16cid:durableId="1753964350">
    <w:abstractNumId w:val="5"/>
  </w:num>
  <w:num w:numId="22" w16cid:durableId="1158687537">
    <w:abstractNumId w:val="13"/>
  </w:num>
  <w:num w:numId="23" w16cid:durableId="1032804994">
    <w:abstractNumId w:val="43"/>
  </w:num>
  <w:num w:numId="24" w16cid:durableId="1657689370">
    <w:abstractNumId w:val="1"/>
  </w:num>
  <w:num w:numId="25" w16cid:durableId="1732848165">
    <w:abstractNumId w:val="30"/>
  </w:num>
  <w:num w:numId="26" w16cid:durableId="911506577">
    <w:abstractNumId w:val="7"/>
  </w:num>
  <w:num w:numId="27" w16cid:durableId="1337419937">
    <w:abstractNumId w:val="34"/>
  </w:num>
  <w:num w:numId="28" w16cid:durableId="816919672">
    <w:abstractNumId w:val="12"/>
  </w:num>
  <w:num w:numId="29" w16cid:durableId="169027210">
    <w:abstractNumId w:val="19"/>
  </w:num>
  <w:num w:numId="30" w16cid:durableId="1011419577">
    <w:abstractNumId w:val="9"/>
  </w:num>
  <w:num w:numId="31" w16cid:durableId="1987855980">
    <w:abstractNumId w:val="23"/>
  </w:num>
  <w:num w:numId="32" w16cid:durableId="1410228383">
    <w:abstractNumId w:val="32"/>
  </w:num>
  <w:num w:numId="33" w16cid:durableId="731738911">
    <w:abstractNumId w:val="17"/>
  </w:num>
  <w:num w:numId="34" w16cid:durableId="1090278047">
    <w:abstractNumId w:val="27"/>
  </w:num>
  <w:num w:numId="35" w16cid:durableId="853618043">
    <w:abstractNumId w:val="39"/>
  </w:num>
  <w:num w:numId="36" w16cid:durableId="2099467">
    <w:abstractNumId w:val="10"/>
  </w:num>
  <w:num w:numId="37" w16cid:durableId="375088445">
    <w:abstractNumId w:val="21"/>
  </w:num>
  <w:num w:numId="38" w16cid:durableId="322708289">
    <w:abstractNumId w:val="33"/>
  </w:num>
  <w:num w:numId="39" w16cid:durableId="683285291">
    <w:abstractNumId w:val="3"/>
  </w:num>
  <w:num w:numId="40" w16cid:durableId="368385368">
    <w:abstractNumId w:val="40"/>
  </w:num>
  <w:num w:numId="41" w16cid:durableId="1127891899">
    <w:abstractNumId w:val="15"/>
  </w:num>
  <w:num w:numId="42" w16cid:durableId="743529722">
    <w:abstractNumId w:val="38"/>
  </w:num>
  <w:num w:numId="43" w16cid:durableId="1875775495">
    <w:abstractNumId w:val="6"/>
  </w:num>
  <w:num w:numId="44" w16cid:durableId="1443246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5B2"/>
    <w:rsid w:val="0001057A"/>
    <w:rsid w:val="00015F7A"/>
    <w:rsid w:val="000634BC"/>
    <w:rsid w:val="00072C86"/>
    <w:rsid w:val="00080606"/>
    <w:rsid w:val="00083BBA"/>
    <w:rsid w:val="000926BE"/>
    <w:rsid w:val="00133709"/>
    <w:rsid w:val="001832CC"/>
    <w:rsid w:val="001C79C9"/>
    <w:rsid w:val="001E03D7"/>
    <w:rsid w:val="001E3783"/>
    <w:rsid w:val="001E3F11"/>
    <w:rsid w:val="001E6146"/>
    <w:rsid w:val="002341E0"/>
    <w:rsid w:val="00241F03"/>
    <w:rsid w:val="00251318"/>
    <w:rsid w:val="00263E7E"/>
    <w:rsid w:val="00267A87"/>
    <w:rsid w:val="00270DCE"/>
    <w:rsid w:val="002B78F7"/>
    <w:rsid w:val="002D2268"/>
    <w:rsid w:val="003202A6"/>
    <w:rsid w:val="003203A9"/>
    <w:rsid w:val="0032404B"/>
    <w:rsid w:val="003726B5"/>
    <w:rsid w:val="00385B6F"/>
    <w:rsid w:val="003A3AC7"/>
    <w:rsid w:val="003C0E66"/>
    <w:rsid w:val="003D65A9"/>
    <w:rsid w:val="003E593F"/>
    <w:rsid w:val="003F3A1E"/>
    <w:rsid w:val="003F48D4"/>
    <w:rsid w:val="004076A5"/>
    <w:rsid w:val="0042208B"/>
    <w:rsid w:val="00455C5E"/>
    <w:rsid w:val="004715B2"/>
    <w:rsid w:val="004A1919"/>
    <w:rsid w:val="004A5B55"/>
    <w:rsid w:val="004B522E"/>
    <w:rsid w:val="005032C5"/>
    <w:rsid w:val="0051378B"/>
    <w:rsid w:val="00527AA8"/>
    <w:rsid w:val="00594FD8"/>
    <w:rsid w:val="005A6A65"/>
    <w:rsid w:val="005C08AC"/>
    <w:rsid w:val="005C1657"/>
    <w:rsid w:val="005F2BCB"/>
    <w:rsid w:val="0066420C"/>
    <w:rsid w:val="00666196"/>
    <w:rsid w:val="00677FC7"/>
    <w:rsid w:val="006920A1"/>
    <w:rsid w:val="006A0810"/>
    <w:rsid w:val="006E1222"/>
    <w:rsid w:val="0070136C"/>
    <w:rsid w:val="00745026"/>
    <w:rsid w:val="00756341"/>
    <w:rsid w:val="0076208F"/>
    <w:rsid w:val="007817AE"/>
    <w:rsid w:val="00795150"/>
    <w:rsid w:val="007A610A"/>
    <w:rsid w:val="007F2483"/>
    <w:rsid w:val="008028A0"/>
    <w:rsid w:val="00821FCF"/>
    <w:rsid w:val="00861DF0"/>
    <w:rsid w:val="00907CE7"/>
    <w:rsid w:val="00915215"/>
    <w:rsid w:val="0092039A"/>
    <w:rsid w:val="009279E1"/>
    <w:rsid w:val="00965B13"/>
    <w:rsid w:val="009711FE"/>
    <w:rsid w:val="009832B3"/>
    <w:rsid w:val="00986CAD"/>
    <w:rsid w:val="009C0923"/>
    <w:rsid w:val="009C61B5"/>
    <w:rsid w:val="009C65EB"/>
    <w:rsid w:val="009D1C72"/>
    <w:rsid w:val="009E5DBC"/>
    <w:rsid w:val="009F28CB"/>
    <w:rsid w:val="00A127E4"/>
    <w:rsid w:val="00A36FE0"/>
    <w:rsid w:val="00A40835"/>
    <w:rsid w:val="00A43A0C"/>
    <w:rsid w:val="00A62BB0"/>
    <w:rsid w:val="00A71366"/>
    <w:rsid w:val="00A74E79"/>
    <w:rsid w:val="00A75598"/>
    <w:rsid w:val="00AA0D60"/>
    <w:rsid w:val="00AB798D"/>
    <w:rsid w:val="00AC2909"/>
    <w:rsid w:val="00AE1FB0"/>
    <w:rsid w:val="00AE322B"/>
    <w:rsid w:val="00B379B0"/>
    <w:rsid w:val="00B432B1"/>
    <w:rsid w:val="00B710A7"/>
    <w:rsid w:val="00B82CEF"/>
    <w:rsid w:val="00B84A59"/>
    <w:rsid w:val="00BA4766"/>
    <w:rsid w:val="00BB435A"/>
    <w:rsid w:val="00BC194C"/>
    <w:rsid w:val="00BD5C60"/>
    <w:rsid w:val="00BE3F0E"/>
    <w:rsid w:val="00BF184A"/>
    <w:rsid w:val="00BF790B"/>
    <w:rsid w:val="00C70F79"/>
    <w:rsid w:val="00C910F9"/>
    <w:rsid w:val="00CA0E97"/>
    <w:rsid w:val="00CA1481"/>
    <w:rsid w:val="00CC114A"/>
    <w:rsid w:val="00CD572F"/>
    <w:rsid w:val="00D21B04"/>
    <w:rsid w:val="00D26609"/>
    <w:rsid w:val="00D63464"/>
    <w:rsid w:val="00D81D8A"/>
    <w:rsid w:val="00DF2B95"/>
    <w:rsid w:val="00E246F3"/>
    <w:rsid w:val="00E300CC"/>
    <w:rsid w:val="00EA7860"/>
    <w:rsid w:val="00EB0531"/>
    <w:rsid w:val="00EC3FC1"/>
    <w:rsid w:val="00EC467E"/>
    <w:rsid w:val="00EC558E"/>
    <w:rsid w:val="00EE1E52"/>
    <w:rsid w:val="00EE602F"/>
    <w:rsid w:val="00F259B8"/>
    <w:rsid w:val="00F50D42"/>
    <w:rsid w:val="00F636F2"/>
    <w:rsid w:val="00F87317"/>
    <w:rsid w:val="00FC7735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7884E"/>
  <w15:chartTrackingRefBased/>
  <w15:docId w15:val="{00A89320-FB8B-41B0-8052-F60CC6466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15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5B2"/>
  </w:style>
  <w:style w:type="paragraph" w:styleId="Footer">
    <w:name w:val="footer"/>
    <w:basedOn w:val="Normal"/>
    <w:link w:val="FooterChar"/>
    <w:uiPriority w:val="99"/>
    <w:unhideWhenUsed/>
    <w:rsid w:val="004715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5B2"/>
  </w:style>
  <w:style w:type="paragraph" w:styleId="BodyText">
    <w:name w:val="Body Text"/>
    <w:basedOn w:val="Normal"/>
    <w:link w:val="BodyTextChar"/>
    <w:uiPriority w:val="1"/>
    <w:qFormat/>
    <w:rsid w:val="004715B2"/>
    <w:pPr>
      <w:widowControl w:val="0"/>
      <w:spacing w:after="0" w:line="240" w:lineRule="auto"/>
      <w:ind w:left="87"/>
    </w:pPr>
    <w:rPr>
      <w:rFonts w:ascii="Calibri" w:eastAsia="Calibri" w:hAnsi="Calibri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715B2"/>
    <w:rPr>
      <w:rFonts w:ascii="Calibri" w:eastAsia="Calibri" w:hAnsi="Calibr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15B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15B2"/>
    <w:pPr>
      <w:spacing w:line="256" w:lineRule="auto"/>
      <w:ind w:left="720"/>
      <w:contextualSpacing/>
    </w:pPr>
  </w:style>
  <w:style w:type="paragraph" w:customStyle="1" w:styleId="Default">
    <w:name w:val="Default"/>
    <w:rsid w:val="004715B2"/>
    <w:pPr>
      <w:autoSpaceDE w:val="0"/>
      <w:autoSpaceDN w:val="0"/>
      <w:adjustRightInd w:val="0"/>
      <w:spacing w:after="0" w:line="240" w:lineRule="auto"/>
    </w:pPr>
    <w:rPr>
      <w:rFonts w:ascii="HelveticaNeueLT Std" w:hAnsi="HelveticaNeueLT Std" w:cs="HelveticaNeueLT Std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4715B2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715B2"/>
    <w:rPr>
      <w:rFonts w:cs="HelveticaNeueLT Std"/>
      <w:color w:val="221E1F"/>
      <w:sz w:val="22"/>
      <w:szCs w:val="22"/>
    </w:rPr>
  </w:style>
  <w:style w:type="table" w:styleId="TableGrid">
    <w:name w:val="Table Grid"/>
    <w:basedOn w:val="TableNormal"/>
    <w:uiPriority w:val="39"/>
    <w:rsid w:val="00471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279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A6A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B4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3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3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323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418835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6976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5638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2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g-acrin.org" TargetMode="External"/><Relationship Id="rId13" Type="http://schemas.openxmlformats.org/officeDocument/2006/relationships/hyperlink" Target="https://www.linkedin.com/company/ecog-acrin-cancer-research-group/" TargetMode="External"/><Relationship Id="rId18" Type="http://schemas.openxmlformats.org/officeDocument/2006/relationships/hyperlink" Target="http://www.ecog-acrin.org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facebook.com/eaonc/" TargetMode="External"/><Relationship Id="rId17" Type="http://schemas.openxmlformats.org/officeDocument/2006/relationships/hyperlink" Target="http://www.cancer.gov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ecog-acrin.org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eaonc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10" Type="http://schemas.openxmlformats.org/officeDocument/2006/relationships/hyperlink" Target="https://advocacy-ecog-acrin.org" TargetMode="External"/><Relationship Id="rId19" Type="http://schemas.openxmlformats.org/officeDocument/2006/relationships/hyperlink" Target="https://ecog-acrin.org/patients/resourc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log-ecog-acrin.org" TargetMode="External"/><Relationship Id="rId14" Type="http://schemas.openxmlformats.org/officeDocument/2006/relationships/hyperlink" Target="https://www.instagram.com/ecog_acrin/" TargetMode="Externa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FE78A-3E46-416B-A366-6529D79ED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Coalition of Cancer Cooperative Groups</Company>
  <LinksUpToDate>false</LinksUpToDate>
  <CharactersWithSpaces>8811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Heller, Katie</dc:creator>
  <cp:keywords/>
  <dc:description/>
  <cp:lastModifiedBy>Katie Heller</cp:lastModifiedBy>
  <cp:revision>2</cp:revision>
  <dcterms:created xsi:type="dcterms:W3CDTF">2024-03-27T18:12:00Z</dcterms:created>
  <dcterms:modified xsi:type="dcterms:W3CDTF">2024-03-27T18:12:00Z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f8122df-3707-40f2-ab84-7abdc2b46f45_Enabled">
    <vt:lpwstr>true</vt:lpwstr>
  </property>
  <property fmtid="{D5CDD505-2E9C-101B-9397-08002B2CF9AE}" pid="3" name="MSIP_Label_cf8122df-3707-40f2-ab84-7abdc2b46f45_SetDate">
    <vt:lpwstr>2023-03-17T17:04:50Z</vt:lpwstr>
  </property>
  <property fmtid="{D5CDD505-2E9C-101B-9397-08002B2CF9AE}" pid="4" name="MSIP_Label_cf8122df-3707-40f2-ab84-7abdc2b46f45_Method">
    <vt:lpwstr>Standard</vt:lpwstr>
  </property>
  <property fmtid="{D5CDD505-2E9C-101B-9397-08002B2CF9AE}" pid="5" name="MSIP_Label_cf8122df-3707-40f2-ab84-7abdc2b46f45_Name">
    <vt:lpwstr>defa4170-0d19-0005-0004-bc88714345d2</vt:lpwstr>
  </property>
  <property fmtid="{D5CDD505-2E9C-101B-9397-08002B2CF9AE}" pid="6" name="MSIP_Label_cf8122df-3707-40f2-ab84-7abdc2b46f45_SiteId">
    <vt:lpwstr>63d600fe-1a96-4ce3-963d-71d3820f2329</vt:lpwstr>
  </property>
  <property fmtid="{D5CDD505-2E9C-101B-9397-08002B2CF9AE}" pid="7" name="MSIP_Label_cf8122df-3707-40f2-ab84-7abdc2b46f45_ActionId">
    <vt:lpwstr>937bbf0e-83e4-4c9e-8279-674886c782c6</vt:lpwstr>
  </property>
  <property fmtid="{D5CDD505-2E9C-101B-9397-08002B2CF9AE}" pid="8" name="MSIP_Label_cf8122df-3707-40f2-ab84-7abdc2b46f45_ContentBits">
    <vt:lpwstr>0</vt:lpwstr>
  </property>
</Properties>
</file>